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E" w:rsidRDefault="0008086E" w:rsidP="000808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ТИПОВАЯ ФОРМА ПАСПОРТА </w:t>
      </w:r>
    </w:p>
    <w:p w:rsidR="0008086E" w:rsidRPr="0008086E" w:rsidRDefault="0008086E" w:rsidP="0008086E">
      <w:pPr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szCs w:val="28"/>
        </w:rPr>
        <w:t>о</w:t>
      </w:r>
      <w:r w:rsidRPr="00631916">
        <w:rPr>
          <w:szCs w:val="28"/>
        </w:rPr>
        <w:t>рганизаций отдыха и оздоровления детей</w:t>
      </w:r>
      <w:r w:rsidRPr="0040338C">
        <w:rPr>
          <w:sz w:val="32"/>
          <w:szCs w:val="32"/>
        </w:rPr>
        <w:t xml:space="preserve"> </w:t>
      </w:r>
    </w:p>
    <w:p w:rsidR="0008086E" w:rsidRPr="007C361C" w:rsidRDefault="0008086E" w:rsidP="0008086E">
      <w:pPr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 w:rsidRPr="007C361C">
        <w:rPr>
          <w:sz w:val="32"/>
          <w:szCs w:val="32"/>
        </w:rPr>
        <w:t>М</w:t>
      </w:r>
      <w:r w:rsidR="002A2B28">
        <w:rPr>
          <w:sz w:val="32"/>
          <w:szCs w:val="32"/>
        </w:rPr>
        <w:t>Б</w:t>
      </w:r>
      <w:r w:rsidRPr="007C361C">
        <w:rPr>
          <w:sz w:val="32"/>
          <w:szCs w:val="32"/>
        </w:rPr>
        <w:t>ОУ «</w:t>
      </w:r>
      <w:proofErr w:type="spellStart"/>
      <w:r w:rsidRPr="007C361C">
        <w:rPr>
          <w:sz w:val="32"/>
          <w:szCs w:val="32"/>
        </w:rPr>
        <w:t>Фоминская</w:t>
      </w:r>
      <w:proofErr w:type="spellEnd"/>
      <w:r w:rsidRPr="007C361C">
        <w:rPr>
          <w:sz w:val="32"/>
          <w:szCs w:val="32"/>
        </w:rPr>
        <w:t xml:space="preserve"> средняя общеобразовательная школа»</w:t>
      </w:r>
    </w:p>
    <w:p w:rsidR="0008086E" w:rsidRPr="00631916" w:rsidRDefault="0008086E" w:rsidP="000808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086E" w:rsidRPr="00F46710" w:rsidRDefault="0008086E" w:rsidP="0008086E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F46710">
        <w:rPr>
          <w:sz w:val="20"/>
        </w:rPr>
        <w:t xml:space="preserve"> (наименование организации)</w:t>
      </w:r>
    </w:p>
    <w:p w:rsidR="0008086E" w:rsidRPr="00F46710" w:rsidRDefault="0008086E" w:rsidP="0008086E">
      <w:pPr>
        <w:autoSpaceDE w:val="0"/>
        <w:autoSpaceDN w:val="0"/>
        <w:adjustRightInd w:val="0"/>
        <w:jc w:val="center"/>
        <w:outlineLvl w:val="0"/>
        <w:rPr>
          <w:i/>
          <w:szCs w:val="28"/>
        </w:rPr>
      </w:pPr>
      <w:r w:rsidRPr="00F46710">
        <w:rPr>
          <w:szCs w:val="28"/>
        </w:rPr>
        <w:t xml:space="preserve">по состоянию на </w:t>
      </w:r>
      <w:r w:rsidR="002A2B28">
        <w:rPr>
          <w:i/>
          <w:szCs w:val="28"/>
        </w:rPr>
        <w:t>«28» января 2016</w:t>
      </w:r>
      <w:r w:rsidRPr="00F46710">
        <w:rPr>
          <w:i/>
          <w:szCs w:val="28"/>
        </w:rPr>
        <w:t xml:space="preserve"> г.</w:t>
      </w:r>
    </w:p>
    <w:p w:rsidR="0008086E" w:rsidRPr="002F6A3A" w:rsidRDefault="0008086E" w:rsidP="0008086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4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4880"/>
        <w:gridCol w:w="43"/>
        <w:gridCol w:w="497"/>
        <w:gridCol w:w="540"/>
        <w:gridCol w:w="202"/>
        <w:gridCol w:w="68"/>
        <w:gridCol w:w="250"/>
        <w:gridCol w:w="216"/>
        <w:gridCol w:w="344"/>
        <w:gridCol w:w="405"/>
        <w:gridCol w:w="115"/>
        <w:gridCol w:w="412"/>
        <w:gridCol w:w="128"/>
        <w:gridCol w:w="830"/>
        <w:gridCol w:w="75"/>
        <w:gridCol w:w="384"/>
        <w:gridCol w:w="426"/>
        <w:gridCol w:w="68"/>
        <w:gridCol w:w="782"/>
        <w:gridCol w:w="284"/>
        <w:gridCol w:w="546"/>
        <w:gridCol w:w="205"/>
        <w:gridCol w:w="621"/>
        <w:gridCol w:w="187"/>
        <w:gridCol w:w="632"/>
        <w:gridCol w:w="1260"/>
        <w:gridCol w:w="180"/>
        <w:gridCol w:w="180"/>
      </w:tblGrid>
      <w:tr w:rsidR="0008086E" w:rsidRPr="00AA310E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об организации отдыха и оздоровления детей</w:t>
            </w:r>
          </w:p>
        </w:tc>
      </w:tr>
      <w:tr w:rsidR="0008086E" w:rsidRPr="00E11A52" w:rsidTr="002A2B28">
        <w:trPr>
          <w:cantSplit/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отдыха и оздоровления детей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F46710" w:rsidRDefault="0008086E" w:rsidP="002A2B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Cs w:val="28"/>
              </w:rPr>
            </w:pPr>
            <w:r>
              <w:rPr>
                <w:sz w:val="24"/>
                <w:szCs w:val="24"/>
              </w:rPr>
              <w:t>Муниципальное  образовательное  учреждение  «</w:t>
            </w:r>
            <w:proofErr w:type="spellStart"/>
            <w:r>
              <w:rPr>
                <w:sz w:val="24"/>
                <w:szCs w:val="24"/>
              </w:rPr>
              <w:t>Фоминская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школа», </w:t>
            </w:r>
            <w:r w:rsidRPr="00C0528F">
              <w:rPr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sz w:val="24"/>
                <w:szCs w:val="24"/>
              </w:rPr>
              <w:t xml:space="preserve"> 2909001654</w:t>
            </w:r>
          </w:p>
          <w:p w:rsidR="0008086E" w:rsidRPr="00F46710" w:rsidRDefault="0008086E" w:rsidP="002A2B2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46710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165695 </w:t>
            </w:r>
          </w:p>
          <w:p w:rsidR="0008086E" w:rsidRPr="00F46710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  <w:r w:rsidRPr="00F4671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8086E" w:rsidRPr="00F46710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 электронной почты и адрес сайта в информационно-телекоммуникационной сети «Интернет» (при наличии)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46710">
              <w:rPr>
                <w:rFonts w:ascii="Times New Roman" w:hAnsi="Times New Roman" w:cs="Times New Roman"/>
                <w:i/>
                <w:sz w:val="24"/>
                <w:szCs w:val="24"/>
              </w:rPr>
              <w:t>Индекс: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165695 </w:t>
            </w:r>
          </w:p>
          <w:p w:rsidR="0008086E" w:rsidRPr="00F46710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="006267E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6267E3">
              <w:rPr>
                <w:rFonts w:ascii="Times New Roman" w:hAnsi="Times New Roman" w:cs="Times New Roman"/>
                <w:sz w:val="24"/>
                <w:szCs w:val="24"/>
              </w:rPr>
              <w:t>, д.11; тел. (8 818 43)  4-</w:t>
            </w:r>
            <w:r w:rsidR="006267E3" w:rsidRPr="00626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5-21;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AD133C" w:rsidRPr="0023688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fomsch</w:t>
              </w:r>
              <w:r w:rsidR="00AD133C" w:rsidRPr="00236884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r w:rsidR="00AD133C" w:rsidRPr="0023688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D133C" w:rsidRPr="0023688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D133C" w:rsidRPr="0023688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C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fominskaya</w:t>
            </w:r>
            <w:r w:rsidRPr="007C3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 w:rsidRPr="00D0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D0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8086E" w:rsidRPr="00F46710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Удаленность от ближайшего населенного пункта, расстояние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него от организации (в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08086E" w:rsidRPr="00E11A52" w:rsidTr="002A2B28">
        <w:trPr>
          <w:cantSplit/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организации (полное наименование):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F41D1" w:rsidRDefault="0008086E" w:rsidP="006267E3">
            <w:pPr>
              <w:pStyle w:val="ConsPlusCell"/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38C">
              <w:rPr>
                <w:rFonts w:ascii="Times New Roman" w:hAnsi="Times New Roman" w:cs="Times New Roman"/>
                <w:sz w:val="24"/>
                <w:szCs w:val="24"/>
              </w:rPr>
              <w:t>Учредителем является 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Функции и полномочия учредителя от имени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7E3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Отделом образов</w:t>
            </w:r>
            <w:r w:rsidR="006267E3">
              <w:rPr>
                <w:rFonts w:ascii="Times New Roman" w:hAnsi="Times New Roman" w:cs="Times New Roman"/>
                <w:sz w:val="24"/>
                <w:szCs w:val="24"/>
              </w:rPr>
              <w:t xml:space="preserve">ания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6267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165680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(8 818 43) 4-10-57</w:t>
            </w:r>
          </w:p>
        </w:tc>
      </w:tr>
      <w:tr w:rsidR="0008086E" w:rsidRPr="00E11A52" w:rsidTr="002A2B28">
        <w:trPr>
          <w:cantSplit/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(без сокращений)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2A2B28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6E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2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08086E" w:rsidRPr="00E11A52" w:rsidTr="002A2B28">
        <w:trPr>
          <w:cantSplit/>
          <w:trHeight w:val="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организации (полное имя/наименование):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82406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организации: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Ф.И.О. (без сокращений)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6E18E8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808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4AC2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(8 818 43) 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8086E"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19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загородный оздоровительный лагерь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лагерь с дневным пребыванием детей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6E1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лагерь труда и отдыха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учреждение, открывающее на своей базе санаторный оздоровительный лагерь круглогодичного действия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12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детский санаторий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открывающая палаточный лагерь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оздоровительно-образовательный центр, база и комплекс, иная 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оздоровительная организация, деятельность которой направлена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 реализацию услуг по обеспечению отдыха детей и их оздоровления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457086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086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лагере с дневным пребыванием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84г</w:t>
            </w: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8086E" w:rsidRPr="00E11A52" w:rsidTr="002A2B28">
        <w:trPr>
          <w:cantSplit/>
          <w:trHeight w:val="21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организации (круглогодично, сезонно)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сезонно</w:t>
            </w:r>
          </w:p>
        </w:tc>
      </w:tr>
      <w:tr w:rsidR="0008086E" w:rsidRPr="00E11A52" w:rsidTr="002A2B28">
        <w:trPr>
          <w:cantSplit/>
          <w:trHeight w:val="1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организации (какое количество детей </w:t>
            </w:r>
            <w:proofErr w:type="gramEnd"/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и подростков может принять одновременно)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40ч</w:t>
            </w:r>
            <w:r w:rsidR="006E18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8086E" w:rsidRPr="00E11A52" w:rsidTr="002A2B28">
        <w:trPr>
          <w:cantSplit/>
          <w:trHeight w:val="8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проектно-сметной документации организации (учреждения)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ремонта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6E18E8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смен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смен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по сменам (количество детей):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Текущий год (план)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1-я смена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6E18E8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2-я смена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6E18E8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3-я смена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4-я смена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8086E" w:rsidRPr="00E11A52" w:rsidTr="002A2B28">
        <w:trPr>
          <w:cantSplit/>
          <w:trHeight w:val="1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в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и подростков, принимаемых организацией на отдых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оздоровление 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3C1E41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7 – 17 лет (включительно)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оздоровления детей,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Текущий год (план)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выраженный оздоровительный эффект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50% 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слабый оздоровительный эффект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65%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отсутствие оздоровительного эффекта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76189" w:rsidRDefault="006E18E8" w:rsidP="002A2B2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нежилого назначения: </w:t>
            </w:r>
          </w:p>
        </w:tc>
      </w:tr>
      <w:tr w:rsidR="0008086E" w:rsidRPr="00E11A52" w:rsidTr="002A2B28">
        <w:trPr>
          <w:cantSplit/>
          <w:trHeight w:val="600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оличество, этажность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износа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ремонта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</w:tr>
      <w:tr w:rsidR="0008086E" w:rsidRPr="00E11A52" w:rsidTr="002A2B28">
        <w:trPr>
          <w:cantSplit/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C1E41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корпус: 1 здание (3 этажа)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6E18E8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автотранспорта на балансе (количество единиц, марки)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автобус ПАЗ 32053-70</w:t>
            </w:r>
          </w:p>
          <w:p w:rsidR="006E18E8" w:rsidRPr="00AA310E" w:rsidRDefault="006E18E8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автобус ГАЗ 322132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автобусы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икроавтобусы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коммунального назначения        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Территория: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3,164 га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площадь озеленения 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насаждений на территории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подлежащая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</w:tr>
      <w:tr w:rsidR="0008086E" w:rsidRPr="00E11A52" w:rsidTr="002A2B28">
        <w:trPr>
          <w:cantSplit/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территории лагеря требованиям надзорных и контрольных органов (при наличии запрещающих предписаний указать причины) 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территории организации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водного объекта, в том числе его удаленность от территории лагеря: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1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2км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водохранилище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2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6E18E8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ограждения в зоне купания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зоны купания: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71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поста службы спасения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61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пункта медицинской помощи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6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спасательных средств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душевой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туалета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кабин для переодевания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навесов от солнца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мерами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титеррористической безопасности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(указать какое)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охрана (указать реквизиты договора с охранной организацией)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14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кнопки тревожной сигнализации (КТС)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автоматической пожарной сигнализации (АПС) с выводом сигнала на пульт пожарной части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6E18E8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ближайшей пожарной части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13км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прибытия первого пожарного расчета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25-30мин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прямой телефонной связи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 подразделениями пожарной охраны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добровольной пожарной охраны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первичными средствами пожаротушения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8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DA2CC7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DA2CC7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CC7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7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организации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едицинские работники, всего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пищеблока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дминистративно-хозяйственный персонал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ругие (указать какие)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7958F6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7958F6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F6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98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7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2 этаж (при наличии)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спального помещения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высота спального помещения (в метрах)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степени огнестойкости зданий и сооружений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количество коек (шт.)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6F1D84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горячего водоснабжения (на этаже)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холодного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 (на этаже)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6F1D84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сушилок для одежды и обуви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количество кранов в умывальнике (на этаже)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количество очков в туалете (на этаже)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6F1D84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комнаты личной гигиены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камеры хранения личных вещей детей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7067D9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6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Обеспеченность физкультурно-оздоровительными сооружениями, площадками 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постройки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износа 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волейбола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бадминтона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настольного тенниса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Куплен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2006г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прыжков в длину, высоту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дорожка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1км,500м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8B512C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0808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150чел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другие (указать какие)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6F1D84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6F1D84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46104A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610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</w:t>
            </w:r>
          </w:p>
        </w:tc>
        <w:tc>
          <w:tcPr>
            <w:tcW w:w="5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кинозал (количество мест) 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(количество мест в читальном зале) 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10 мест</w:t>
            </w:r>
          </w:p>
        </w:tc>
        <w:tc>
          <w:tcPr>
            <w:tcW w:w="5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комнаты, помещения для работы кружков (указать какие и их количество) </w:t>
            </w: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игровые комнаты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(крытая эстрада), количество посадочных мест </w:t>
            </w: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летняя эстрада (открытая площадка) </w:t>
            </w: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аттракционов </w:t>
            </w: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 </w:t>
            </w: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942930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9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29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08086E" w:rsidRPr="00E11A52" w:rsidTr="002A2B28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износа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Оснащен </w:t>
            </w:r>
          </w:p>
          <w:p w:rsidR="0008086E" w:rsidRPr="00AA310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нормами 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(да, нет)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08086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(ввода </w:t>
            </w:r>
            <w:proofErr w:type="gramEnd"/>
          </w:p>
          <w:p w:rsidR="0008086E" w:rsidRPr="00AA310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эксплуатацию)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последнего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br/>
              <w:t>ремонта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огнестойкости зданий </w:t>
            </w:r>
          </w:p>
          <w:p w:rsidR="0008086E" w:rsidRPr="00AA310E" w:rsidRDefault="0008086E" w:rsidP="002A2B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пункт: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врача-педиатра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процедурная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комната медицинской сестры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зубного врача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туалет с умывальником в шлюзе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Изолятор: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палата для капельных инфекций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палата для кишечных инфекций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палата бокса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коек в палатах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процедурная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душевая для больных детей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B6621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узел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Другие (указать какие)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доврачебной помощи (указать реквизиты)</w:t>
            </w:r>
          </w:p>
        </w:tc>
        <w:tc>
          <w:tcPr>
            <w:tcW w:w="98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0528F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C54DCF" w:rsidRDefault="0008086E" w:rsidP="002A2B2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4DC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08086E" w:rsidRPr="00E11A52" w:rsidTr="002A2B28">
        <w:trPr>
          <w:cantSplit/>
          <w:trHeight w:val="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(количественный показатель)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огнестойкости зданий и сооружений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горячего водоснабжения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холодного водоснабжения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душевых сеток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технологического оборудования прачечной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технологическое оборудование (указать какое)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обеденных залов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смен питающихся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обеспеченность столовой посудой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100 %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обеспеченность кухонной посудой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100 %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горячего водоснабжения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холодного водоснабжения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децентрализованное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мытья посуды: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посудомоечной машины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посудомоечные ванны (количество)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производственных помещений (цехов) </w:t>
            </w:r>
          </w:p>
        </w:tc>
        <w:tc>
          <w:tcPr>
            <w:tcW w:w="9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Сырой</w:t>
            </w:r>
          </w:p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Горячий</w:t>
            </w:r>
          </w:p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</w:t>
            </w:r>
          </w:p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Линия раздачи</w:t>
            </w:r>
          </w:p>
        </w:tc>
      </w:tr>
      <w:tr w:rsidR="0008086E" w:rsidRPr="00E11A52" w:rsidTr="002A2B28">
        <w:trPr>
          <w:cantSplit/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производственные помещения (указать какие):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технологического оборудования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технологическое оборудование (указать какое):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холодильного оборудования: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охлаждаемые (низкотемпературные) камеры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бытовые холодильники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086E" w:rsidRPr="00E11A52" w:rsidTr="002A2B28">
        <w:trPr>
          <w:cantSplit/>
          <w:trHeight w:val="1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централизованное от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привозная (бутилированная)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централизованное от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емкости для запаса воды (в куб. м)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выгребного типа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6E2">
              <w:rPr>
                <w:rFonts w:ascii="Times New Roman" w:hAnsi="Times New Roman" w:cs="Times New Roman"/>
                <w:i/>
                <w:sz w:val="24"/>
                <w:szCs w:val="24"/>
              </w:rPr>
              <w:t>+, ограждение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8086E" w:rsidRPr="00E11A52" w:rsidTr="002A2B28">
        <w:trPr>
          <w:cantSplit/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огнестойкости зданий и сооружений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86E" w:rsidRPr="00E11A52" w:rsidTr="002A2B28">
        <w:trPr>
          <w:cantSplit/>
          <w:trHeight w:val="5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681580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5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доступности, указанных в данном разделе)</w:t>
            </w:r>
            <w:r w:rsidRPr="0068158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8086E" w:rsidRPr="00E11A52" w:rsidTr="002A2B28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инфраструктуры организации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ограниченными возможностями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DA3D7C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D077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групп для детей-инвалидов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(по слуху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умственного развития) с учетом их особых потребностей: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E46E2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квалифицированных специалистов по работе 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 детьми-инвалидами (по слуху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умственного развития) с учетом особых потребностей детей инвалидов: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работы (направление) 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E11A52" w:rsidTr="002A2B28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</w:t>
            </w:r>
            <w:proofErr w:type="spellStart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 и др.) </w:t>
            </w:r>
          </w:p>
        </w:tc>
        <w:tc>
          <w:tcPr>
            <w:tcW w:w="8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86E" w:rsidRPr="001A787A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1A787A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787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редыдущий год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екущий год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  <w:r w:rsidR="0008086E" w:rsidRPr="0055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2250</w:t>
            </w:r>
          </w:p>
          <w:p w:rsidR="0008086E" w:rsidRPr="0055332A" w:rsidRDefault="008B512C" w:rsidP="008B512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="0008086E" w:rsidRPr="0055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Стоимость путевки,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стоимость питания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заработная плата (с учетом страховых взносов)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лечебные расходы, медикаменты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культурное обслуживание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страхование детей от несчастных случаев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койко-дня 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32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питания на одного ребенка в день 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5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2015  - 125 руб.  2016 - 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154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E" w:rsidRPr="00ED206E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6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06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расходы (в тыс. руб.)</w:t>
            </w: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редыдущий год</w:t>
            </w:r>
          </w:p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екущий год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Default="008B512C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5742">
              <w:rPr>
                <w:rFonts w:ascii="Times New Roman" w:hAnsi="Times New Roman" w:cs="Times New Roman"/>
                <w:i/>
                <w:sz w:val="24"/>
                <w:szCs w:val="24"/>
              </w:rPr>
              <w:t>87 000</w:t>
            </w:r>
            <w:r w:rsidR="0008086E" w:rsidRPr="0055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742" w:rsidRPr="00AA310E" w:rsidRDefault="00975742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на устранение предписаний (выполнение плановых заданий) надзорных органов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мягким инвентарем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55332A" w:rsidRDefault="0008086E" w:rsidP="002A2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пищеблока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E11A52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0E">
              <w:rPr>
                <w:rFonts w:ascii="Times New Roman" w:hAnsi="Times New Roman" w:cs="Times New Roman"/>
                <w:sz w:val="24"/>
                <w:szCs w:val="24"/>
              </w:rPr>
              <w:t xml:space="preserve">Другие (указать какие) 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AA310E" w:rsidRDefault="0008086E" w:rsidP="002A2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6E" w:rsidRPr="00061E64" w:rsidTr="002A2B28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061E64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61E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61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061E64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организации (указать)</w:t>
            </w:r>
          </w:p>
        </w:tc>
      </w:tr>
      <w:tr w:rsidR="0008086E" w:rsidRPr="00061E64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6E" w:rsidRPr="00061E64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6E" w:rsidRPr="00061E64" w:rsidRDefault="0008086E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услуги и процедуры (указать какие)</w:t>
            </w:r>
            <w:r w:rsidR="006F1D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1D84" w:rsidRP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травами (ромашка)</w:t>
            </w:r>
            <w:r w:rsidR="006F1D84" w:rsidRP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лечебный </w:t>
            </w:r>
            <w:r w:rsid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  <w:r w:rsidR="006F1D84" w:rsidRP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F1D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солнечные ванны, каждый день – утренняя зарядка и час здоровья</w:t>
            </w:r>
          </w:p>
        </w:tc>
      </w:tr>
      <w:tr w:rsidR="006F1D84" w:rsidRPr="00061E64" w:rsidTr="002A2B28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D84" w:rsidRPr="00061E64" w:rsidRDefault="006F1D84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84" w:rsidRPr="00061E64" w:rsidRDefault="006F1D84" w:rsidP="002A2B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86E" w:rsidRDefault="0008086E" w:rsidP="000808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1D84" w:rsidRDefault="006F1D84" w:rsidP="000808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1D84" w:rsidRDefault="006F1D84" w:rsidP="000808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086E" w:rsidRPr="007B7A5C" w:rsidRDefault="0008086E" w:rsidP="0008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B7A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7A5C">
        <w:rPr>
          <w:rFonts w:ascii="Times New Roman" w:hAnsi="Times New Roman" w:cs="Times New Roman"/>
          <w:sz w:val="24"/>
          <w:szCs w:val="24"/>
        </w:rPr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6E" w:rsidRPr="006243A7" w:rsidRDefault="0008086E" w:rsidP="0008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E64">
        <w:t xml:space="preserve">                                              </w:t>
      </w:r>
      <w:r w:rsidRPr="006243A7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</w:t>
      </w:r>
      <w:r w:rsidRPr="006243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6243A7">
        <w:rPr>
          <w:rFonts w:ascii="Times New Roman" w:hAnsi="Times New Roman" w:cs="Times New Roman"/>
        </w:rPr>
        <w:t>(расшифровка подписи)</w:t>
      </w:r>
    </w:p>
    <w:p w:rsidR="0008086E" w:rsidRDefault="0008086E" w:rsidP="0008086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8086E" w:rsidRDefault="0008086E" w:rsidP="0008086E">
      <w:pPr>
        <w:autoSpaceDE w:val="0"/>
        <w:autoSpaceDN w:val="0"/>
        <w:adjustRightInd w:val="0"/>
        <w:ind w:left="-540" w:firstLine="540"/>
        <w:jc w:val="both"/>
        <w:outlineLvl w:val="1"/>
        <w:rPr>
          <w:sz w:val="24"/>
          <w:szCs w:val="24"/>
        </w:rPr>
      </w:pPr>
    </w:p>
    <w:p w:rsidR="0008086E" w:rsidRPr="007B7A5C" w:rsidRDefault="0008086E" w:rsidP="0008086E">
      <w:pPr>
        <w:autoSpaceDE w:val="0"/>
        <w:autoSpaceDN w:val="0"/>
        <w:adjustRightInd w:val="0"/>
        <w:ind w:left="-540" w:firstLine="540"/>
        <w:jc w:val="both"/>
        <w:outlineLvl w:val="1"/>
        <w:rPr>
          <w:sz w:val="24"/>
          <w:szCs w:val="24"/>
        </w:rPr>
      </w:pPr>
    </w:p>
    <w:p w:rsidR="0008086E" w:rsidRDefault="0008086E" w:rsidP="0008086E">
      <w:pPr>
        <w:autoSpaceDE w:val="0"/>
        <w:autoSpaceDN w:val="0"/>
        <w:adjustRightInd w:val="0"/>
        <w:ind w:left="-540" w:firstLine="540"/>
        <w:jc w:val="both"/>
        <w:outlineLvl w:val="1"/>
        <w:rPr>
          <w:sz w:val="24"/>
          <w:szCs w:val="24"/>
        </w:rPr>
      </w:pPr>
    </w:p>
    <w:p w:rsidR="0008086E" w:rsidRDefault="00D3508A" w:rsidP="0008086E">
      <w:pPr>
        <w:autoSpaceDE w:val="0"/>
        <w:autoSpaceDN w:val="0"/>
        <w:adjustRightInd w:val="0"/>
        <w:ind w:left="-540"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0A4E" w:rsidRDefault="00EA0A4E"/>
    <w:sectPr w:rsidR="00EA0A4E" w:rsidSect="000808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86E"/>
    <w:rsid w:val="0008086E"/>
    <w:rsid w:val="00084AC2"/>
    <w:rsid w:val="002A2B28"/>
    <w:rsid w:val="002D4DC1"/>
    <w:rsid w:val="00335984"/>
    <w:rsid w:val="006267E3"/>
    <w:rsid w:val="006D28AF"/>
    <w:rsid w:val="006E18E8"/>
    <w:rsid w:val="006F1D84"/>
    <w:rsid w:val="008B512C"/>
    <w:rsid w:val="008E4B2C"/>
    <w:rsid w:val="00975742"/>
    <w:rsid w:val="00A065BF"/>
    <w:rsid w:val="00AB4A2E"/>
    <w:rsid w:val="00AD133C"/>
    <w:rsid w:val="00D3508A"/>
    <w:rsid w:val="00E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86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8086E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8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08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086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0808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0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086E"/>
    <w:pPr>
      <w:ind w:left="720"/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0808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rsid w:val="000808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8086E"/>
    <w:rPr>
      <w:rFonts w:ascii="Times New Roman" w:eastAsia="Times New Roman" w:hAnsi="Times New Roman" w:cs="Times New Roman"/>
      <w:sz w:val="24"/>
      <w:szCs w:val="24"/>
    </w:rPr>
  </w:style>
  <w:style w:type="character" w:customStyle="1" w:styleId="cfs1">
    <w:name w:val="cfs1"/>
    <w:basedOn w:val="a0"/>
    <w:rsid w:val="0008086E"/>
  </w:style>
  <w:style w:type="paragraph" w:customStyle="1" w:styleId="ConsPlusNonformat">
    <w:name w:val="ConsPlusNonformat"/>
    <w:rsid w:val="000808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80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ndnote reference"/>
    <w:basedOn w:val="a0"/>
    <w:semiHidden/>
    <w:rsid w:val="0008086E"/>
    <w:rPr>
      <w:rFonts w:cs="Times New Roman"/>
      <w:vertAlign w:val="superscript"/>
    </w:rPr>
  </w:style>
  <w:style w:type="character" w:styleId="a8">
    <w:name w:val="page number"/>
    <w:basedOn w:val="a0"/>
    <w:rsid w:val="0008086E"/>
  </w:style>
  <w:style w:type="table" w:styleId="a9">
    <w:name w:val="Table Grid"/>
    <w:basedOn w:val="a1"/>
    <w:rsid w:val="0008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0808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b">
    <w:name w:val="Hyperlink"/>
    <w:basedOn w:val="a0"/>
    <w:uiPriority w:val="99"/>
    <w:unhideWhenUsed/>
    <w:rsid w:val="0008086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08086E"/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8086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ms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ФСОШ</cp:lastModifiedBy>
  <cp:revision>11</cp:revision>
  <cp:lastPrinted>2013-02-06T06:39:00Z</cp:lastPrinted>
  <dcterms:created xsi:type="dcterms:W3CDTF">2013-02-05T10:21:00Z</dcterms:created>
  <dcterms:modified xsi:type="dcterms:W3CDTF">2016-01-27T05:00:00Z</dcterms:modified>
</cp:coreProperties>
</file>