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71" w:rsidRDefault="00681B71" w:rsidP="00B12D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1B71">
        <w:rPr>
          <w:rFonts w:ascii="Times New Roman" w:hAnsi="Times New Roman" w:cs="Times New Roman"/>
          <w:b/>
          <w:sz w:val="28"/>
          <w:szCs w:val="28"/>
          <w:u w:val="single"/>
        </w:rPr>
        <w:drawing>
          <wp:inline distT="0" distB="0" distL="0" distR="0">
            <wp:extent cx="5940425" cy="845115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B71" w:rsidRDefault="00681B71" w:rsidP="00B12D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1B71" w:rsidRDefault="00681B71" w:rsidP="00B12D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1B71" w:rsidRDefault="00681B71" w:rsidP="00B12D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1B71" w:rsidRDefault="00681B71" w:rsidP="00B12D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00A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 Общие  положения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1.1.  Настоящий коллективный  договор заключён между работодателем и работниками МОУ «</w:t>
      </w:r>
      <w:proofErr w:type="spellStart"/>
      <w:r w:rsidRPr="000300A4">
        <w:rPr>
          <w:rFonts w:ascii="Times New Roman" w:hAnsi="Times New Roman" w:cs="Times New Roman"/>
          <w:sz w:val="28"/>
          <w:szCs w:val="28"/>
        </w:rPr>
        <w:t>Фоминская</w:t>
      </w:r>
      <w:proofErr w:type="spellEnd"/>
      <w:r w:rsidRPr="000300A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с входящими структурными подразделениями: - «</w:t>
      </w:r>
      <w:proofErr w:type="spellStart"/>
      <w:r w:rsidRPr="000300A4">
        <w:rPr>
          <w:rFonts w:ascii="Times New Roman" w:hAnsi="Times New Roman" w:cs="Times New Roman"/>
          <w:sz w:val="28"/>
          <w:szCs w:val="28"/>
        </w:rPr>
        <w:t>Соровская</w:t>
      </w:r>
      <w:proofErr w:type="spellEnd"/>
      <w:r w:rsidRPr="000300A4">
        <w:rPr>
          <w:rFonts w:ascii="Times New Roman" w:hAnsi="Times New Roman" w:cs="Times New Roman"/>
          <w:sz w:val="28"/>
          <w:szCs w:val="28"/>
        </w:rPr>
        <w:t xml:space="preserve"> основная школа», Детский сад «Сказка», Детский сад «Ромашка» и является правовым актом,регулирующим социально – трудовые отношения. Приложения к коллективному договору имеют равную с ним юридическую силу.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1.2. Сторонами коллективного договора являются: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Работодатель в лице  директора образовательного учреждения (далее – работодатель).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Работники школы и детского сада в лице их представителя – первичной профсоюзной организации (далее – Профсоюз)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0A4">
        <w:rPr>
          <w:rFonts w:ascii="Times New Roman" w:hAnsi="Times New Roman" w:cs="Times New Roman"/>
          <w:sz w:val="28"/>
          <w:szCs w:val="28"/>
        </w:rPr>
        <w:t>1.3 Коллективный договор заключен в соответствии с Трудовым кодексом Российской Федерации (далее — ТК РФ),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 xml:space="preserve"> установленными законами, иными нормативными правовыми актами, отраслевым тарифным соглашением, региональным и территориальным соглашениями.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1.4. Работники, не являющиеся членами профсоюза, имеют право уполномочить профком или иного представителя (представительный орган) представлять их интересы во взаимоотношениях с работодателем (ст. 30, 31 ТК  РФ).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1.7. Коллективный договор сохраняет свое действие в случае изменения наименования школы,  при реорганизации школы  в форме преобразования (ст. 43 ТК РФ).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1.8.  При   реорганизации  организации в форме слияния,   присоединения,   разделения,   выделения коллективный договор сохраняет свое действие в течение всего срока реорганизации (ст.43 ТК РФ).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1.9. В течение срока действия коллективного договора стороны вправе вносить в него   дополнения   и   изменения   на   основе   взаимной   договоренности   в   порядке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>становленном  ТК РФ, либо в порядке установленном коллективным договором (ст.44 ТК РФ).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1.10.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lastRenderedPageBreak/>
        <w:t>1.11. Пересмотр обязательств настоящего договора не может приводить к снижению уровня социально-экономического положения работников школы.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1.12. Настоящий коллективный договор вступает в силу с момента его подписания сторонами.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1.13. Перечень локальных нормативных актов, содержащих нормы трудового </w:t>
      </w:r>
      <w:proofErr w:type="spellStart"/>
      <w:r w:rsidRPr="000300A4">
        <w:rPr>
          <w:rFonts w:ascii="Times New Roman" w:hAnsi="Times New Roman" w:cs="Times New Roman"/>
          <w:sz w:val="28"/>
          <w:szCs w:val="28"/>
        </w:rPr>
        <w:t>права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>оторые</w:t>
      </w:r>
      <w:proofErr w:type="spellEnd"/>
      <w:r w:rsidRPr="000300A4">
        <w:rPr>
          <w:rFonts w:ascii="Times New Roman" w:hAnsi="Times New Roman" w:cs="Times New Roman"/>
          <w:sz w:val="28"/>
          <w:szCs w:val="28"/>
        </w:rPr>
        <w:t xml:space="preserve"> работодатель принимает с учетом мнения профкома: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1) правила внутреннего трудового распорядка;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 2) соглашение по охране труда;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 3) положение об установлении компенсационных и стимулирующих выплатах; 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 4) Положение о премировании;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5)  Положение о порядке обработки и защиты персональных данных работников;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6)    Другие локальные акты, принимаемые в школе.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1.14. Стороны определяют следующие формы участия работников в управлении школой непосредственно работниками и через профком: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>учёт мнения (по согласованию)  профкома;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>консультации с работодателем по вопросам принятия локальных нормативных актов;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>получение от работодателя информации по вопросам, непосредственно затрагивающим интересы работников, а также по вопросам, предусмотренным ст.53 ТК РФ и по иным вопросам, предусмотренным в настоящем коллективном договоре;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>обсуждение с работодателем вопросов о работе школы, внесении предложений по ее совершенствованию;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>обсуждение представительным органом работников планов социально-экономического развития школы;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>участие в разработке и принятии коллективного договора;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>другие формы (ст.53 ТК  РФ).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00A4">
        <w:rPr>
          <w:rFonts w:ascii="Times New Roman" w:hAnsi="Times New Roman" w:cs="Times New Roman"/>
          <w:b/>
          <w:sz w:val="28"/>
          <w:szCs w:val="28"/>
          <w:u w:val="single"/>
        </w:rPr>
        <w:t>II. Трудовой договор и обеспечение занятости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2.1. Содержание трудового договора, порядок его заключения, изменения и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расторжения  определяются   в  соответствии   с главой 10-13  ТК РФ,  другими   законодательными   и нормативными правовыми актами, уставом школы и не могут  ухудшать положение работников по сравнению с действующим трудовым законодательством, а также отраслевым тарифным,    региональным,    территориальным    соглашениями,    настоящим    коллективным договором.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2.2. Трудовой договор заключается с работником в письменной форме в двух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0A4">
        <w:rPr>
          <w:rFonts w:ascii="Times New Roman" w:hAnsi="Times New Roman" w:cs="Times New Roman"/>
          <w:sz w:val="28"/>
          <w:szCs w:val="28"/>
        </w:rPr>
        <w:lastRenderedPageBreak/>
        <w:t>экземплярах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>,  каждый из которых подписывается работодателем и работником. Один экземпляр трудового договора передается работнику, другой хранится у работодателя.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  (ст.67 ТК РФ).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         При приеме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 (ст. 68 ТК РФ).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         Трудовой договор является основанием для издания приказа о приеме на работу. Приказ работодателя о приеме на работу объявляется работнику под роспись в трехдневный срок со дня фактического начала работы (ст. 68 ТК РФ).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0A4">
        <w:rPr>
          <w:rFonts w:ascii="Times New Roman" w:hAnsi="Times New Roman" w:cs="Times New Roman"/>
          <w:sz w:val="28"/>
          <w:szCs w:val="28"/>
        </w:rPr>
        <w:t>Лица, не имеющие специальной подготовки или стажа работы, установленных в разделе "Требования к квалификации" квалификационных характеристик должностей работников образования,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 школы, могут быть назначены на соответствующие должности так же, как и лица, имеющие специальную подготовку и стаж работы с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 xml:space="preserve"> последующей аттестацией на соответствие занимаемой должности.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2.3.Трудовой договор с работником, заключается: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1) на неопределенный срок;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2) на определенный срок не более пяти лет (срочный трудовой договор), если иной срок не установлен ТК РФ.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  Если в трудовом договоре не оговорен срок его действия, то договор считается заключенным на неопределенный срок (ст.58  ТК РФ).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2.4. В трудовом договоре указываются сведения и условия, предусмотренные   ст. 57   ТК   РФ, в том числе объем учебной нагрузки (педагогической  работы)  педагогических работников. Если трудовой договор с педагогическим работником в письменной форме по каким-либо причинам отсутствует либо в нем не указан объем учебной нагрузки, то считается, что работник работает с тем объемом учебной нагрузки, который ему был установлен приказом директора школы при приеме на работу.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 2.5.   Объем   учебной   нагрузки  (педагогической  работы)  педагогическим  работника в соответствии с п.66 Типового положения об общеобразовательном учреждении устанавливается работодателем исходя из количества часов по учебному плану, программам, обеспеченности    </w:t>
      </w:r>
      <w:r w:rsidRPr="000300A4">
        <w:rPr>
          <w:rFonts w:ascii="Times New Roman" w:hAnsi="Times New Roman" w:cs="Times New Roman"/>
          <w:sz w:val="28"/>
          <w:szCs w:val="28"/>
        </w:rPr>
        <w:lastRenderedPageBreak/>
        <w:t>кадрами,    других    конкретных    условий    в    школе. Объем учебной нагрузки педагогического работника оговаривается в трудовом договоре и может быть изменен  сторонами   только с письменного согласия работника.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Учебная нагрузка на новый учебный год учителей и других работников, ведущих преподавательскую работу (дале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 xml:space="preserve"> педагогических работников) помимо основной работы, устанавливается директором школы. Эта работа завершается до окончания учебного года и ухода работников в отпуск.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 Работодатель должен ознакомить педагогических работников (до ухода в очередной отпуск) с их учебной нагрузкой на новый учебный год в письменном виде.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 2.6. При установлении педагогическим работникам, для которых школа является местом основной работы, учебной нагрузки на новый учебный год, как правило, сохраняется ее объем   и   преемственность   преподавания   предметов   в   классах.   Объем   учебной   нагрузки,установленный педагогическим работникам в начале учебного года, не может быть уменьшен по инициативе работодателя в текущем учебном году, а также при установлении ее на следующий учебный год,   за   исключением   случаев   уменьшения   количества   часов   по   учебным    планам    и программам, сокращения количества классов.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 2.7 Работа в выходные и нерабочие праздничные дни запрещается, за исключением случаев, предусмотренных ТК РФ.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школы  или ее отдельных структурных подразделений.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Привлечение работников к работе в выходные и нерабочие праздничные дни без их согласия допускается в следующих случаях: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1) для предотвращения  производственной аварии либо устранения последствий производственной аварии или стихийного бедствия;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2) для предотвращения несчастных случаев, уничтожения или порчи имущества работодателя, государственного или муниципального имущества;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3) для выполнения работ, необходимость которых обусловлена введением чрезвычайного  положения, а также неотложных работ в условиях чрезвычайных обстоятельств, то есть в случае бедствия или угрозы бедствия (пожары, наводнения, эпидемии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 xml:space="preserve"> и в иных случаях, ставящих под угрозу </w:t>
      </w:r>
      <w:r w:rsidRPr="000300A4">
        <w:rPr>
          <w:rFonts w:ascii="Times New Roman" w:hAnsi="Times New Roman" w:cs="Times New Roman"/>
          <w:sz w:val="28"/>
          <w:szCs w:val="28"/>
        </w:rPr>
        <w:lastRenderedPageBreak/>
        <w:t>жизнь или нормальные жизненные условия  населения или работников учреждений.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В других случаях привлечение к работе в выходные и нерабочие праздничные дни допускается с письменного согласия работника и с учетом мнения профкома.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Привлечение работников к работе в выходные и нерабочие праздничные дни производится по письменному распоряжению работодателя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>ст.113 ТК РФ)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2.8. Уменьшение или увеличение учебной нагрузки педагогических работников в течение учебного года по сравнению с учебной нагрузкой, оговоренной в трудовом договоре или приказе директора школы, возможны только: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а) по взаимному согласию сторон;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б) по инициативе работодателя в случаях: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 -уменьшения   количества   часов   по   учебным   планам   и   программам,   </w:t>
      </w:r>
      <w:proofErr w:type="spellStart"/>
      <w:r w:rsidRPr="000300A4">
        <w:rPr>
          <w:rFonts w:ascii="Times New Roman" w:hAnsi="Times New Roman" w:cs="Times New Roman"/>
          <w:sz w:val="28"/>
          <w:szCs w:val="28"/>
        </w:rPr>
        <w:t>сокращенияколичества</w:t>
      </w:r>
      <w:proofErr w:type="spellEnd"/>
      <w:r w:rsidRPr="000300A4">
        <w:rPr>
          <w:rFonts w:ascii="Times New Roman" w:hAnsi="Times New Roman" w:cs="Times New Roman"/>
          <w:sz w:val="28"/>
          <w:szCs w:val="28"/>
        </w:rPr>
        <w:t xml:space="preserve">    классов    (групп)    (п. 66    Типового    положения    об    </w:t>
      </w:r>
      <w:proofErr w:type="spellStart"/>
      <w:r w:rsidRPr="000300A4">
        <w:rPr>
          <w:rFonts w:ascii="Times New Roman" w:hAnsi="Times New Roman" w:cs="Times New Roman"/>
          <w:sz w:val="28"/>
          <w:szCs w:val="28"/>
        </w:rPr>
        <w:t>общеобразовательномучреждении</w:t>
      </w:r>
      <w:proofErr w:type="spellEnd"/>
      <w:r w:rsidRPr="000300A4">
        <w:rPr>
          <w:rFonts w:ascii="Times New Roman" w:hAnsi="Times New Roman" w:cs="Times New Roman"/>
          <w:sz w:val="28"/>
          <w:szCs w:val="28"/>
        </w:rPr>
        <w:t>);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 - временного увеличения объема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согласия,  увеличенной учебной нагрузки в таком случае не может превышать одного месяца в течение календарного года);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 -простоя, когда работникам поручается с учетом их специальности и квалификации другая работа в школе на все время простоя либо в другом учреждении, но в той же местности на срок до одного месяца (отмена занятий  в связи с погодными условиями,карантином и в других случаях);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- восстановления на работе педагогического работника, ранее выполнявшего эту учебную нагрузку;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- возвращения на работу женщины, прервавшей отпуск  по  уходу  за  ребенком  додостижения им возраста трех лет или после окончания этого отпуска.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 В  указанных в подпункте "б" случаях для изменения учебной нагрузки по инициативе работодателя согласие работника не требуется.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2.11. В случае, когда по причинам, связанным с изменением организационных или технологическ</w:t>
      </w:r>
      <w:r w:rsidR="00267015" w:rsidRPr="000300A4">
        <w:rPr>
          <w:rFonts w:ascii="Times New Roman" w:hAnsi="Times New Roman" w:cs="Times New Roman"/>
          <w:sz w:val="28"/>
          <w:szCs w:val="28"/>
        </w:rPr>
        <w:t>их условий труда (</w:t>
      </w:r>
      <w:r w:rsidRPr="000300A4">
        <w:rPr>
          <w:rFonts w:ascii="Times New Roman" w:hAnsi="Times New Roman" w:cs="Times New Roman"/>
          <w:sz w:val="28"/>
          <w:szCs w:val="28"/>
        </w:rPr>
        <w:t>структу</w:t>
      </w:r>
      <w:r w:rsidR="00267015" w:rsidRPr="000300A4">
        <w:rPr>
          <w:rFonts w:ascii="Times New Roman" w:hAnsi="Times New Roman" w:cs="Times New Roman"/>
          <w:sz w:val="28"/>
          <w:szCs w:val="28"/>
        </w:rPr>
        <w:t>рная реорганизация производства</w:t>
      </w:r>
      <w:r w:rsidRPr="000300A4">
        <w:rPr>
          <w:rFonts w:ascii="Times New Roman" w:hAnsi="Times New Roman" w:cs="Times New Roman"/>
          <w:sz w:val="28"/>
          <w:szCs w:val="28"/>
        </w:rPr>
        <w:t xml:space="preserve"> другие причины), определенные сторонами условия трудового договора не могут быть сохранены, допускается их изменение по инициативе работодателя, за исключением изменения трудовой функции работника.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  О предстоящих изменениях определенных сторонами условий трудового договора, а также о причинах, вызвавших необходимость таких изменений, </w:t>
      </w:r>
      <w:r w:rsidRPr="000300A4">
        <w:rPr>
          <w:rFonts w:ascii="Times New Roman" w:hAnsi="Times New Roman" w:cs="Times New Roman"/>
          <w:sz w:val="28"/>
          <w:szCs w:val="28"/>
        </w:rPr>
        <w:lastRenderedPageBreak/>
        <w:t>работодатель обязан уведомить работника в письменной форме не позднее, чем за два месяца, если иное не предусмотрено ТК РФ.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ТК РФ.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  Изменения определенных сторонами условий трудового договора, вводимые в соответствии со ст.74 ТК РФ, не должны ухудшать положение работника по сравнению с установленным коллективным договором, соглашениями (ст. 74 ТК  РФ).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  Учителям 1 - 4 классов при передаче преподавания уроков иностранного языка, музыки, изобразительного искусства и физической культуры учителям-специалистам, при 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 xml:space="preserve"> что им не может быть обеспечена учебная нагрузка в объеме, соответствующем норме часов преподавательской работы за ставку заработной платы в неделю, гарантируется выплата ставки заработной платы в полном размере при условии догрузки их до установленной нормы часов другой педагогической работой.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2.12. Прекращение трудового договора с работником может производиться только по основаниям, предусмотренным ТК РФ и иными федеральными законами (ст. 77 ТК  РФ).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2.13. Прекращение трудового договора оформляется приказом директора школы.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2.14. В день прекращения трудового договора работодатель обязан выдать работнику трудовую книжку и произвести с ним расчет в день увольнения, а если в день увольнения работник не работал, то  соответствующие суммы должны быть выплачены ему  не позднее следующего дня после предъявления уволенным работником требования о расчете.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2.15. Предоставлять в профсоюзный комитет не позднее, чем за три месяца проекты приказов о сокращении численности и штатов работников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>список сокращаемых должностей и работников ,перечень вакансий, предполагаемые варианты трудоустройства.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2.16. Обеспечить преимущественное право на оставление на работе при сокращении численности или штата лиц с более высокой производительностью труда и квалификацией. При  равной производительности  предпочтение на оставление на работе имеют помимо лиц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>указанных в ст.179 ТК РФ, следующие категории: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 xml:space="preserve">лица </w:t>
      </w:r>
      <w:proofErr w:type="spellStart"/>
      <w:r w:rsidRPr="000300A4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0300A4">
        <w:rPr>
          <w:rFonts w:ascii="Times New Roman" w:hAnsi="Times New Roman" w:cs="Times New Roman"/>
          <w:sz w:val="28"/>
          <w:szCs w:val="28"/>
        </w:rPr>
        <w:t xml:space="preserve"> возраста (за два года до пенсии)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>проработавшие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 xml:space="preserve"> в учреждении свыше 10 лет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>одинокие матери и отцы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>воспитывающие детей в возрасте до 16 лет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>награждённые государственными наградами в связи с педагогической деятельностью</w:t>
      </w:r>
      <w:proofErr w:type="gramEnd"/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>неосвобождённые руководители выборных органов первичной профсоюзной организации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>работники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>не имеющие дисциплинарных  взысканий.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00A4">
        <w:rPr>
          <w:rFonts w:ascii="Times New Roman" w:hAnsi="Times New Roman" w:cs="Times New Roman"/>
          <w:b/>
          <w:sz w:val="28"/>
          <w:szCs w:val="28"/>
          <w:u w:val="single"/>
        </w:rPr>
        <w:t>III. Аттестация, профессиональная подготовка, переподготовка и повышение квалификации работников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Стороны пришли к соглашению о том,  что: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3.1. Работодатель определяет необходимость профессиональной подготовки и переподготовки кадров для нужд школ и структурных подразделений.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3.2 Работодатель проводит профессиональную подготовку, переподготовку, повышение квалификации работников, обучение их вторым профессиям в школе, а при необходимости - в образовательных учреждениях начального, среднего, высшего профессионального и дополнительного образования, в том числе на основании рекомендаций аттестационной комиссии на условиях и в порядке, которые определяются коллективным договором, соглашениями, трудовым договором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>т. 196 ТК РФ)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3.3. Организовывать повышение квалификации педагогических  работников не реже чем один раз в пять лет.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3.4. 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3.5. Предоставлять гарантии и компенсации работникам, совмещающим работу с успешным    обучением    в    учреждениях    высшего,    среднего    и    начального    профессионального  образования при получении ими образования   соответствующего уровня  впервые, в порядке, предусмотренном ст. 173—177 ТК РФ.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0A4">
        <w:rPr>
          <w:rFonts w:ascii="Times New Roman" w:hAnsi="Times New Roman" w:cs="Times New Roman"/>
          <w:sz w:val="28"/>
          <w:szCs w:val="28"/>
        </w:rPr>
        <w:t>3.6.Представлять в аттестационную комиссию (главную аттестационную комиссию) для прохождения аттестации с целью подтверждения соответствия педагогических работников занимаемой должности в отношении педагогических работников, не имеющих квалификационных категорий (первой или высшей) и руководящих работников с целью установления соответствия уровня квалификации требованиям, предъявляемым к квалификационным категориям (первой или высшей), проводимой один раз в 5 лет представление на аттестуемых работников.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 xml:space="preserve"> Представление  должно содержать мотивированную всестороннюю и объективную оценку профессиональных, деловых качеств педагогического </w:t>
      </w:r>
      <w:r w:rsidRPr="000300A4">
        <w:rPr>
          <w:rFonts w:ascii="Times New Roman" w:hAnsi="Times New Roman" w:cs="Times New Roman"/>
          <w:sz w:val="28"/>
          <w:szCs w:val="28"/>
        </w:rPr>
        <w:lastRenderedPageBreak/>
        <w:t>работника, результатов его профессиональной деятельности на основе квалификационной характеристики по занимаемой должности, информацию о прохождении педагогическим работником повышения квалификации, в том числе по направлению работодателя, за период, предшествующий аттестации, сведения о результатах предыдущих аттестаций.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 Работодатель не должен единовременно направлять представления в аттестационную комиссию на всех педагогических работников учреждения, не имеющих квалификационную категорию.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      Необходимость и сроки представления работников для прохождения ими аттестации с целью подтверждения соответствия занимаемой должности должны определяться работодателем с учётом мнения профсоюзного комитета.</w:t>
      </w:r>
    </w:p>
    <w:p w:rsidR="00BA615B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3.7. Работодатель обязуется знакомить 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>аттестуемых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 xml:space="preserve"> под роспись не </w:t>
      </w:r>
      <w:r w:rsidR="00BA615B" w:rsidRPr="000300A4">
        <w:rPr>
          <w:rFonts w:ascii="Times New Roman" w:hAnsi="Times New Roman" w:cs="Times New Roman"/>
          <w:sz w:val="28"/>
          <w:szCs w:val="28"/>
        </w:rPr>
        <w:t>позднее,</w:t>
      </w:r>
      <w:r w:rsidRPr="000300A4">
        <w:rPr>
          <w:rFonts w:ascii="Times New Roman" w:hAnsi="Times New Roman" w:cs="Times New Roman"/>
          <w:sz w:val="28"/>
          <w:szCs w:val="28"/>
        </w:rPr>
        <w:t xml:space="preserve"> чем за месяц до дня проведения аттестации. 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3.8. По   результатам аттестации  устанавливать   работникам   соответствующие   полученным   квалификационным   категориям  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 xml:space="preserve"> со дня вынесения решения аттестационной комиссией (главной аттестационной комиссии).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3.9. Аттестации с целью подтверждения соответствия занимаемой должности не подлежат: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>педагогические работники, проработавшие в занимаемой должности менее двух лет;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>беременные женщины; женщины, находящиеся в отпуске по беременности и родам; педагогические работники, находящиеся в отпуске по уходу за ребенком до достижения им возраста трех лет. Аттестация указанных работников возможна не ранее чем через два года после их выхода из указанных отпусков.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3.10. Для проведения аттестации с целью подтверждения соответствия работника занимаемой должности в состав аттестационной комиссии в обязательном порядке включается представитель профкома школы.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00A4">
        <w:rPr>
          <w:rFonts w:ascii="Times New Roman" w:hAnsi="Times New Roman" w:cs="Times New Roman"/>
          <w:b/>
          <w:sz w:val="28"/>
          <w:szCs w:val="28"/>
          <w:u w:val="single"/>
        </w:rPr>
        <w:t>IV. Рабочее время и время отдыха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Стороны пришли к соглашению о том, что: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4.1.  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 xml:space="preserve">Рабочее время - время, в течение которого работник в соответствии с правилами внутреннего трудового распорядка, условиями трудового договора, учебным расписанием, годовым календарным учебным графиком, графиком сменности, должностными инструкциями     работников и обязанностями, возлагаемыми на них Уставом школы, Положением структурного подразделения должен исполнять трудовые обязанности, а также иные периоды времени, которые в соответствии с ТК РФ, другими </w:t>
      </w:r>
      <w:r w:rsidRPr="000300A4">
        <w:rPr>
          <w:rFonts w:ascii="Times New Roman" w:hAnsi="Times New Roman" w:cs="Times New Roman"/>
          <w:sz w:val="28"/>
          <w:szCs w:val="28"/>
        </w:rPr>
        <w:lastRenderedPageBreak/>
        <w:t>федеральными законами и иными нормативными правовыми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 xml:space="preserve"> актами Российской Федерации относятся к рабочему времени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>гл. 16 ТК РФ)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 Работодатель обязан вести учет времени, фактически отработанного каждым работником (Гл. 14 раздел 4. ст. 91 ТК РФ).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4.2. . Школа работает в режиме шестидневной рабочей недели. Выходным днем  является   воскресенье.  Структурные подразделения  детские сады работают в режиме пятидневной недели с двумя выходными – суббота и воскресенье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>ст.100 ТК РФ)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4.3. Для женщин,работающих в учреждениях</w:t>
      </w:r>
      <w:r w:rsidR="00BA615B" w:rsidRPr="000300A4">
        <w:rPr>
          <w:rFonts w:ascii="Times New Roman" w:hAnsi="Times New Roman" w:cs="Times New Roman"/>
          <w:sz w:val="28"/>
          <w:szCs w:val="28"/>
        </w:rPr>
        <w:t xml:space="preserve">, </w:t>
      </w:r>
      <w:r w:rsidRPr="000300A4">
        <w:rPr>
          <w:rFonts w:ascii="Times New Roman" w:hAnsi="Times New Roman" w:cs="Times New Roman"/>
          <w:sz w:val="28"/>
          <w:szCs w:val="28"/>
        </w:rPr>
        <w:t>расположенных в районах крайнего Севера и приравненных к ним местностях, устанавливается 36- часовая рабочая неделя.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      Ненормированный рабочий день устанавливает для следующих работников: директор, заместители директора.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4.4. Неполный рабочий день или неполная рабочая неделя устанавливается работодателем в соответствии  со статьей 93 ТК РФ.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4.5. Составление расписания уроков осуществляется с учетом рационального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использования рабочего времени педагогических работников.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      Педагогическим работникам по возможности предусматривается один свободный день в неделю для методической р</w:t>
      </w:r>
      <w:r w:rsidR="00267015" w:rsidRPr="000300A4">
        <w:rPr>
          <w:rFonts w:ascii="Times New Roman" w:hAnsi="Times New Roman" w:cs="Times New Roman"/>
          <w:sz w:val="28"/>
          <w:szCs w:val="28"/>
        </w:rPr>
        <w:t>аботы  и повышения квалификации, при нагрузке 18 часов и выше установить один методический день в каникулярное время.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        При составлении расписаний учебных занятий работодатель обязан исключить нерациональные затраты времени педагогических работников, ведущих преподавательскую работу, с тем, чтобы не нарушалась их непрерывная последовательность и не образовывались длительные перерывы (так называемые "окна").</w:t>
      </w:r>
      <w:r w:rsidR="00267015" w:rsidRPr="000300A4">
        <w:rPr>
          <w:rFonts w:ascii="Times New Roman" w:hAnsi="Times New Roman" w:cs="Times New Roman"/>
          <w:sz w:val="28"/>
          <w:szCs w:val="28"/>
        </w:rPr>
        <w:t xml:space="preserve"> Не допускается более 2-х часового перерыва между занятиями. 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4.6. Часы, свободные от проведения занятий, дежурств, участия во внеурочных мероприятиях, предусмотренных    планом    школы  (заседания    педагогического    совета,    родительские собрания и т.п.), педагогические работники вправе использовать по своему усмотрению.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4.7. В   случаях,   предусмотренных    статьей 99   ТК   РФ,    работодатель   может   привлекать работников   к   сверхурочным   работам. 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lastRenderedPageBreak/>
        <w:t>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Не допускается привлечение к сверхурочной работе беременных женщин, работников в возрасте до восемнадцати лет, других категорий работников в соответствии с настоящим Кодексом и иными федеральными законами. Привлечение к сверхурочной работе инвалидов, женщин, имеющих детей в возрасте до трех лет, допускается только с их письменного согласия и при условии, если это не запрещено им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инвалиды, женщины, имеющие детей в возрасте до трех лет, должны быть под роспись ознакомлены со своим правом отказаться от сверхурочной работы.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4.8. Привлечение работников к выполнению работы,  не предусмотренной трудовым договором, Уставом, Правилами внутреннего трудового распорядка, должностными обязанностями,    допускается только по  письменному  распоряжению работодателя, с письменного согласия работника и с дополнительной оплатой в порядке, предусмотренном Положением о системе оплаты труда. 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4.9. 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>Время осенних, зимних и весенних каникул, а также время летних каникул, не совпадающее с ежегодным оплачиваемым и дополнительным отпусками, является рабочим временем педагогических и других работников школы.</w:t>
      </w:r>
      <w:proofErr w:type="gramEnd"/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  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 (например, дежурство и другие). 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0A4">
        <w:rPr>
          <w:rFonts w:ascii="Times New Roman" w:hAnsi="Times New Roman" w:cs="Times New Roman"/>
          <w:sz w:val="28"/>
          <w:szCs w:val="28"/>
        </w:rPr>
        <w:t>В каникулярный период педагогические работники осуществляют педагогическую, методическую, а также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учебной нагрузки (педагогической работы), определенной им до начала каникул, и времени, необходимого для выполнения работ, ненормируемой части  рабочего времени, с сохранением заработной платы в установленном порядке.</w:t>
      </w:r>
      <w:proofErr w:type="gramEnd"/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  Режим рабочего времени учебно-вспомогательного и обслуживающего персонала в каникулярный период определяется в пределах времени, установленного по занимаемой должности. Указанные работники в установленном законодательством порядке могут привлекаться для выполнения хозяйственных работ, не требующих специальных знаний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lastRenderedPageBreak/>
        <w:t>(мелкий косметический  ремонт, работа на территории, охрана учреждения и др.)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4.10.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профкома не 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 xml:space="preserve"> чем за две недели до наступления календарного года в порядке, установленном статьей 372  ТК РФ.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  Продление, перенесение, разделение и отзыв работника из отпуска производится в соответствии  ст. 124, 125 ТК  РФ.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4.11. Часть ежегодного оплачиваемого отпуска, превышающая 28 календарных дней, по письменному заявлению работника может быть заменена денежной компенсацией (статья 126 ТК РФ).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4.12. Время перерыва для отдыха и питания, а также график дежурств педагогических </w:t>
      </w:r>
      <w:proofErr w:type="spellStart"/>
      <w:r w:rsidRPr="000300A4">
        <w:rPr>
          <w:rFonts w:ascii="Times New Roman" w:hAnsi="Times New Roman" w:cs="Times New Roman"/>
          <w:sz w:val="28"/>
          <w:szCs w:val="28"/>
        </w:rPr>
        <w:t>работников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>рафики</w:t>
      </w:r>
      <w:proofErr w:type="spellEnd"/>
      <w:r w:rsidRPr="000300A4">
        <w:rPr>
          <w:rFonts w:ascii="Times New Roman" w:hAnsi="Times New Roman" w:cs="Times New Roman"/>
          <w:sz w:val="28"/>
          <w:szCs w:val="28"/>
        </w:rPr>
        <w:t xml:space="preserve">  сменности,   работы   в  выходные  и  праздничные нерабочие дни устанавливаются   Правилами внутреннего трудового распорядка.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Работодатель обеспечивает педагогическим работникам возможность отдыха и приема пищи одновременно с обучающимся, в том числе в течение перерывов между занятиями (перемен)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>ерерыв для отдыха и питания  для других работников устанавливается Правилами внутреннего трудового распорядка или графиками работы работников и составляет  не  менее 30 минут, которое в рабочее время не включается (ст. 108 ТК РФ).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4.13 Продолжительность рабочего дня или смены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>непосредственно предшествующих неработающему праздничному дню ,уменьшается на один час. Если невозможно уменьшение продолжительности рабочего времени, переработка компенсируется предоставлением работнику дополнительного времени для отдыха или с согласия работника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>оплатой по нормам, установленным для сверхурочной работы (ст.95 ТК РФ)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4.14. По семейным обстоятельствам и другим уважительным причинам работнику по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Стороны пришли к соглашению предусмотреть увеличение продолжительности социальных отпусков, сверх установленных законодательством, </w:t>
      </w:r>
      <w:r w:rsidRPr="000300A4">
        <w:rPr>
          <w:rFonts w:ascii="Times New Roman" w:hAnsi="Times New Roman" w:cs="Times New Roman"/>
          <w:sz w:val="28"/>
          <w:szCs w:val="28"/>
          <w:u w:val="single"/>
        </w:rPr>
        <w:t>за счёт средств работодателя по письменному заявлению работника</w:t>
      </w:r>
      <w:proofErr w:type="gramStart"/>
      <w:r w:rsidRPr="000300A4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>в случае свадьбы работника (детей работника) – 1 день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>работнику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>имеющему стаж работы в ОУ 10 и более лет в год его юбилея – 50 и через каждые 5 лет – 1 день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>работнику для проведен</w:t>
      </w:r>
      <w:r w:rsidR="006A2E2C" w:rsidRPr="000300A4">
        <w:rPr>
          <w:rFonts w:ascii="Times New Roman" w:hAnsi="Times New Roman" w:cs="Times New Roman"/>
          <w:sz w:val="28"/>
          <w:szCs w:val="28"/>
        </w:rPr>
        <w:t>ия похорон членов семьи – 3 дня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lastRenderedPageBreak/>
        <w:t xml:space="preserve">Работодатель обязан на основании письменного заявления работника предоставить </w:t>
      </w:r>
      <w:r w:rsidRPr="000300A4">
        <w:rPr>
          <w:rFonts w:ascii="Times New Roman" w:hAnsi="Times New Roman" w:cs="Times New Roman"/>
          <w:sz w:val="28"/>
          <w:szCs w:val="28"/>
          <w:u w:val="single"/>
        </w:rPr>
        <w:t>отпуск без сохранения заработной платы</w:t>
      </w:r>
      <w:r w:rsidRPr="000300A4">
        <w:rPr>
          <w:rFonts w:ascii="Times New Roman" w:hAnsi="Times New Roman" w:cs="Times New Roman"/>
          <w:sz w:val="28"/>
          <w:szCs w:val="28"/>
        </w:rPr>
        <w:t xml:space="preserve"> в соответствии со статьей 128 ТК РФ: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>работающим пенсионерам по старости (по возрасту) - до 14 календарных дней в году;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>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службы, - до 14 календарных дней в году;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>работающим инвалидам - до 60 календарных дней в году;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>работникам в случаях рождения ребенка, регистрации брака,</w:t>
      </w:r>
      <w:r w:rsidR="007357FB" w:rsidRPr="000300A4">
        <w:rPr>
          <w:rFonts w:ascii="Times New Roman" w:hAnsi="Times New Roman" w:cs="Times New Roman"/>
          <w:sz w:val="28"/>
          <w:szCs w:val="28"/>
        </w:rPr>
        <w:t xml:space="preserve"> проводов в армию,</w:t>
      </w:r>
      <w:r w:rsidRPr="000300A4">
        <w:rPr>
          <w:rFonts w:ascii="Times New Roman" w:hAnsi="Times New Roman" w:cs="Times New Roman"/>
          <w:sz w:val="28"/>
          <w:szCs w:val="28"/>
        </w:rPr>
        <w:t xml:space="preserve"> смерти</w:t>
      </w:r>
      <w:r w:rsidR="007357FB" w:rsidRPr="000300A4">
        <w:rPr>
          <w:rFonts w:ascii="Times New Roman" w:hAnsi="Times New Roman" w:cs="Times New Roman"/>
          <w:sz w:val="28"/>
          <w:szCs w:val="28"/>
        </w:rPr>
        <w:t xml:space="preserve"> близких родственников - до трёх </w:t>
      </w:r>
      <w:r w:rsidRPr="000300A4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4.15. Работникам с ненормированным рабочим днем устанавливается  дополнительный оплачиваемый отпуск (ст.119 ТК РФ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 xml:space="preserve">ледующей продолжительностью – 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>директор школы – 7 дней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>заместитель по УР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>ВР ,заведующие структурными подразделениями – 5 дней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>главный бухгалтер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>бухгалтер – 5 дней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>Секретарь – 3 дня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>Зав</w:t>
      </w:r>
      <w:r w:rsidR="006A2E2C" w:rsidRPr="000300A4">
        <w:rPr>
          <w:rFonts w:ascii="Times New Roman" w:hAnsi="Times New Roman" w:cs="Times New Roman"/>
          <w:sz w:val="28"/>
          <w:szCs w:val="28"/>
        </w:rPr>
        <w:t xml:space="preserve">едующий </w:t>
      </w:r>
      <w:r w:rsidRPr="000300A4">
        <w:rPr>
          <w:rFonts w:ascii="Times New Roman" w:hAnsi="Times New Roman" w:cs="Times New Roman"/>
          <w:sz w:val="28"/>
          <w:szCs w:val="28"/>
        </w:rPr>
        <w:t>хоз</w:t>
      </w:r>
      <w:r w:rsidR="006A2E2C" w:rsidRPr="000300A4">
        <w:rPr>
          <w:rFonts w:ascii="Times New Roman" w:hAnsi="Times New Roman" w:cs="Times New Roman"/>
          <w:sz w:val="28"/>
          <w:szCs w:val="28"/>
        </w:rPr>
        <w:t>яйством</w:t>
      </w:r>
      <w:r w:rsidRPr="000300A4">
        <w:rPr>
          <w:rFonts w:ascii="Times New Roman" w:hAnsi="Times New Roman" w:cs="Times New Roman"/>
          <w:sz w:val="28"/>
          <w:szCs w:val="28"/>
        </w:rPr>
        <w:t xml:space="preserve"> – 3  дня 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4.16. В соответствии с  законодательством</w:t>
      </w:r>
      <w:r w:rsidR="006A2E2C" w:rsidRPr="000300A4">
        <w:rPr>
          <w:rFonts w:ascii="Times New Roman" w:hAnsi="Times New Roman" w:cs="Times New Roman"/>
          <w:sz w:val="28"/>
          <w:szCs w:val="28"/>
        </w:rPr>
        <w:t xml:space="preserve"> (ст.116 ТК РФ)  работникам пре</w:t>
      </w:r>
      <w:r w:rsidRPr="000300A4">
        <w:rPr>
          <w:rFonts w:ascii="Times New Roman" w:hAnsi="Times New Roman" w:cs="Times New Roman"/>
          <w:sz w:val="28"/>
          <w:szCs w:val="28"/>
        </w:rPr>
        <w:t>доставляются ежегодные дополнительные оплачиваемые  отпуска: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>Кочегар – истопник – 5 дней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>Повар – 5 дней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>Уборщик производственных помещений (за санузел) – 3 дня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>Рабочий по стирке белья – 3 дня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>Водитель автобуса – 3 дня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4.17. Отдельным категориям работников в соответствии  с ч.2 ст. 116 ТК РФ предоставляются дополнительные оплачиваемые отпуска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</w:r>
      <w:r w:rsidR="007357FB" w:rsidRPr="000300A4">
        <w:rPr>
          <w:rFonts w:ascii="Times New Roman" w:hAnsi="Times New Roman" w:cs="Times New Roman"/>
          <w:sz w:val="28"/>
          <w:szCs w:val="28"/>
        </w:rPr>
        <w:t>Работникам,</w:t>
      </w:r>
      <w:r w:rsidRPr="000300A4">
        <w:rPr>
          <w:rFonts w:ascii="Times New Roman" w:hAnsi="Times New Roman" w:cs="Times New Roman"/>
          <w:sz w:val="28"/>
          <w:szCs w:val="28"/>
        </w:rPr>
        <w:t xml:space="preserve"> не имеющим  в течени</w:t>
      </w:r>
      <w:r w:rsidR="007357FB" w:rsidRPr="000300A4">
        <w:rPr>
          <w:rFonts w:ascii="Times New Roman" w:hAnsi="Times New Roman" w:cs="Times New Roman"/>
          <w:sz w:val="28"/>
          <w:szCs w:val="28"/>
        </w:rPr>
        <w:t>е</w:t>
      </w:r>
      <w:r w:rsidRPr="000300A4">
        <w:rPr>
          <w:rFonts w:ascii="Times New Roman" w:hAnsi="Times New Roman" w:cs="Times New Roman"/>
          <w:sz w:val="28"/>
          <w:szCs w:val="28"/>
        </w:rPr>
        <w:t xml:space="preserve"> календарного  года  дней нетрудоспособности – 2 дня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>Работникам</w:t>
      </w:r>
      <w:r w:rsidR="006A2E2C" w:rsidRPr="000300A4">
        <w:rPr>
          <w:rFonts w:ascii="Times New Roman" w:hAnsi="Times New Roman" w:cs="Times New Roman"/>
          <w:sz w:val="28"/>
          <w:szCs w:val="28"/>
        </w:rPr>
        <w:t xml:space="preserve">, </w:t>
      </w:r>
      <w:r w:rsidRPr="000300A4">
        <w:rPr>
          <w:rFonts w:ascii="Times New Roman" w:hAnsi="Times New Roman" w:cs="Times New Roman"/>
          <w:sz w:val="28"/>
          <w:szCs w:val="28"/>
        </w:rPr>
        <w:t>проявившим высокие результаты в труд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>например педагогическим работникам ,победившим или участвующим в рамках национального проекта «Образование» - 5 дней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>Неосвобождённому председателю первичной профсоюзной организации – 3 дня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>Профсоюзному  комитету за активную работу в течени</w:t>
      </w:r>
      <w:r w:rsidR="006A2E2C" w:rsidRPr="000300A4">
        <w:rPr>
          <w:rFonts w:ascii="Times New Roman" w:hAnsi="Times New Roman" w:cs="Times New Roman"/>
          <w:sz w:val="28"/>
          <w:szCs w:val="28"/>
        </w:rPr>
        <w:t>е</w:t>
      </w:r>
      <w:r w:rsidRPr="000300A4">
        <w:rPr>
          <w:rFonts w:ascii="Times New Roman" w:hAnsi="Times New Roman" w:cs="Times New Roman"/>
          <w:sz w:val="28"/>
          <w:szCs w:val="28"/>
        </w:rPr>
        <w:t xml:space="preserve"> года – 2 дня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lastRenderedPageBreak/>
        <w:t>4.18. ПРОФСОЮЗНЫЙ КОМИТЕТ обязуется: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-  осуществлять 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 xml:space="preserve"> соблюдением работодателем законодательства о труде в части рабочего времени и времени отдыха;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-   предоставлять работодателю своё мотивированное мнение при формировании графика отпусков;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-   осуществлять 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 xml:space="preserve"> соблюдением требований ст.116 ТК РФ при привлечении к работе  в выходные  и праздничные дни;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-   осуществлять  защиту законных прав и интересов работников – членов профсоюза в органах по рассмотрению трудовых споров по вопросам рабочего времени и времени отдыха;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-   вносить работодателю представления об устранении  нарушений законодательства о труде в части рабочего времени и времени отдыха.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00A4">
        <w:rPr>
          <w:rFonts w:ascii="Times New Roman" w:hAnsi="Times New Roman" w:cs="Times New Roman"/>
          <w:b/>
          <w:sz w:val="28"/>
          <w:szCs w:val="28"/>
          <w:u w:val="single"/>
        </w:rPr>
        <w:t>VI. Оплата и нормирование труда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Стороны исходят  из того, что: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5.1.Оплата труда работников школы осуществляется в соответствии с Положением о системе оплаты труда. Положение о системе оплаты труда разрабатывается и утверждается директором школы по согласованию с Управляющим советом и профкомом и является Приложением №___ к настоящему коллективному договору.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5.2. Заработная плата работнику устанавливается трудовым договором в соответствии с действующей в школе системе оплаты труда (ст. 135 ТК РФ).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 Заработная плата выплачивается работникам за текущий месяц не реже 2 раз в месяц по безналичному расчету. Днями выплаты заработной платы являются  8 и 22 число каждого месяца. При совпадении дня выплаты с выходным и нерабочим праздничным днем выплата заработной платы производится накануне этого дня.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5.3. Размеры должностных окладов и условия оплаты труда специалистов, медицинского персонала, учебно-вспомогательного персонала, младшего обслуживающего персонала школы устанавливаются в соответствии с трудовым законодательством, штатным расписанием и иными локальными нормативными актами школы, трудовыми договорами, заключаемыми с работниками соответствующих категорий.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    Должностной оклад педагогического работника, непосредственно осуществляющего воспитательно-образовательный процесс, предусматривает фиксированный размер оплаты его труда за исполнение должностных обязанностей в пределах установленной продолжительности рабочего времени.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5.4. Размеры выплат компенсационного характера (в рублях или в процентном отношении к размеру должностного оклада) и стимулирующих </w:t>
      </w:r>
      <w:r w:rsidRPr="000300A4">
        <w:rPr>
          <w:rFonts w:ascii="Times New Roman" w:hAnsi="Times New Roman" w:cs="Times New Roman"/>
          <w:sz w:val="28"/>
          <w:szCs w:val="28"/>
        </w:rPr>
        <w:lastRenderedPageBreak/>
        <w:t>выплат (в рублях или в процентном отношении к размеру должностного оклада) устанавливаются в соответствии с трудовым законодательством и локальными нормативными актами школы, трудовыми договорами, заключаемыми с работниками.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5.5.  В случае 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>изменения фонда оплаты труда школы  используемых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 xml:space="preserve"> при расчете должностных окладов работников, с ними заключаются дополнительные соглашения к трудовому договору, предусматривающие соответствующее изменение размеров должностных окладов и  выплат компенсационного характера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5.6. Система стимулирующих выплат работникам обеспечивает выплаты стимулирующего характера административно-управленческому персоналу, педагогическим работникам, непосредственно осуществляющих образовательный процесс, медицинскому персоналу,  младшему обслуживающему персоналу школы и учебно – вспомогательному персоналу.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5.7. Распределение стимулирующих выплат по результатам труда за счет стимулирующей части фонда оплаты труда производится по согласованию с комиссией, на основании представления директора школы с учетом мнения первичной профсоюзной организации.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5.8. Оплата труда работников школы, занятых на тяжелых работах, работах с вредными, опасными и иными особыми условиями труда, производится в повышенном размере. В этих целях работникам могут быть осуществлены следующие выплаты компенсационного характера: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>выплаты работникам, занятым на тяжелых работах, работах с вредными и или опасными и иными особыми условиями труда (производится с учетом результатов аттестации рабочих мест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>о проведения в установленном порядке аттестации рабочих мест работнику, выполняющему данную работу, работодатель осуществляет повышенную оплату труда);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>доплата за совмещение профессий (должностей);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>доплата за расширение зон обслуживания;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>повышенная оплата за работу в выходные и нерабочие праздничные дни;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>повышенная оплата сверхурочной работы.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5.9. Изменение заработной платы (должностных окладов) производится: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- при присвоении квалификационной категории - со дня вынесения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решения аттестационной комиссией;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- при присвоении почетного звания - со дня присвоения;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lastRenderedPageBreak/>
        <w:t>5.10. Квалификационная категория, установленная по должностям учителя, преподавателя учитывается независимо от преподаваемого предмета (дисциплины, курса), а по должностям работников, по которым применяется  наименование «старший» (воспитатель - старший воспитатель, педагог дополнительного образования - старший педагог дополнительного образования),  независимо от того, по какой конкретно должности присвоена квалификационная категория.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5.11. Работникам, у которых в период нахождения в отпуске по уходу за ребенком истек срок действия квалификационной категории, оплата труда при выходе на работу сохраняется в течение года по ранее имевшейся квалификационной категории.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5.12.Оплата труда педагогическим работникам устанавливается с учетом имеющихся квалификационных категорий в течение срока их действия в следующих случаях: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- при работе в должности, по которой присвоена квалификационная категория, независимо от типа и вида образовательного учреждения, преподаваемого предмета;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- при возобновлении работы в должности, по которой присвоена квалификационная категория, независимо от перерывов в работе;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5.13. Работодатель обязуется обеспечивать: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- извещение в письменной форме каждого работника о составных частях его заработной платы, размерах и основаниях произведенных удержаниях, а также об общей денежной сумме, подлежащей выплате (ст. 136 ТК РФ). Форма расчетного листа утверждается работодателем с учетом мнения профкома в порядке, установленном ст. 132 ТК РФ для принятия локальных нормативных актов.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- выплату отпускных не позднее, чем за три дня до начала отпуска (ст. 136 ТК РФ). Выплаты при увольнении   - в последний день работы (ст. 80 ТК РФ).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0A4">
        <w:rPr>
          <w:rFonts w:ascii="Times New Roman" w:hAnsi="Times New Roman" w:cs="Times New Roman"/>
          <w:sz w:val="28"/>
          <w:szCs w:val="28"/>
        </w:rPr>
        <w:t>- при нарушении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- денежную компенсацию в размере не менее 1/300 действующей ставки рефинансирования ЦБ РФ за каждый просроченный день (ст. 236  ТК РФ), Обязанность выплаты указанной денежной компенсации возникает независимо от наличия вины работодателя.</w:t>
      </w:r>
      <w:proofErr w:type="gramEnd"/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- оплату времени простоя не по вине  работника при условии, что работник предупредил работодателя в письменной форме, - в размере не менее 2/3 средней заработной платы работника (ст. 157 ТК РФ). 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lastRenderedPageBreak/>
        <w:t xml:space="preserve">5.14. Стороны договорились принимать меры по снижению социальной напряжённости в трудовом коллективе. Профком  координирует коллективные действия в соответствии с ТК РФ: 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 xml:space="preserve"> оплатой труда  и выплат педагогическим работникам и руководящим работникам, деятельность которых связана с образовательным процессом, ежемесячной  денежной компенсации на приобретение книгоиздательской  продукции и периодических изданий;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- оказывает бесплатную методическую, юридическую и практическую помощь членам профсоюза по защите  их  социально – экономических,  трудовых прав, в том числе и при обращении  в судебные  инстанции;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- обеспечивает информационно – методическими материалами по вопросам оплаты труда, трудового законодательства, жилищного, пенсионного законодательства и норм социального страхования.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00A4">
        <w:rPr>
          <w:rFonts w:ascii="Times New Roman" w:hAnsi="Times New Roman" w:cs="Times New Roman"/>
          <w:b/>
          <w:sz w:val="28"/>
          <w:szCs w:val="28"/>
          <w:u w:val="single"/>
        </w:rPr>
        <w:t>VII. Гарантии и компенсации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Стороны договорились, что работодатель: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6.1. Ведет  учет работников, нуждающихся в улучшении жилищных условий.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6.2. Ходатайствует перед органом местного самоуправления о предоставлении жильянуждающимся работникам и выделении ссуд на его приобретение (строительство).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6.3. Выплачивает педагогическим работникам, в том числе руководящим работникам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>еятельность которых связана с образовательным процессом, денежную компенсацию за книгоиздательскую продукцию и периодические издания в размере установленном законодательством.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6.4. Обеспечивает бесплатно работников пользованием библиотечными фондами и учреждениями культуры в образовательных целях.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6.5. Организует в школе общественное питание (столовые, буфеты).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6.6. По личному заявлению работника выплачивать один раз в год – материальную помощь в размере должностного оклада (ставки) в соответствии со ст.5 областного закона «Об образовании»</w:t>
      </w:r>
    </w:p>
    <w:p w:rsidR="007357FB" w:rsidRPr="000300A4" w:rsidRDefault="007357FB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6.7. Поощрять работника  за безупречный труд в 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>данном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 xml:space="preserve"> ОУ в связи с юбилеем (50 и  каждые пять лет далее)  </w:t>
      </w:r>
      <w:r w:rsidR="00BA615B" w:rsidRPr="000300A4">
        <w:rPr>
          <w:rFonts w:ascii="Times New Roman" w:hAnsi="Times New Roman" w:cs="Times New Roman"/>
          <w:sz w:val="28"/>
          <w:szCs w:val="28"/>
        </w:rPr>
        <w:t xml:space="preserve"> материальным вознаграждением </w:t>
      </w:r>
      <w:r w:rsidRPr="000300A4">
        <w:rPr>
          <w:rFonts w:ascii="Times New Roman" w:hAnsi="Times New Roman" w:cs="Times New Roman"/>
          <w:sz w:val="28"/>
          <w:szCs w:val="28"/>
        </w:rPr>
        <w:t xml:space="preserve"> – 500 </w:t>
      </w:r>
      <w:r w:rsidR="00BA615B" w:rsidRPr="000300A4">
        <w:rPr>
          <w:rFonts w:ascii="Times New Roman" w:hAnsi="Times New Roman" w:cs="Times New Roman"/>
          <w:sz w:val="28"/>
          <w:szCs w:val="28"/>
        </w:rPr>
        <w:t>– 1000 рублей.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6.7. При увольнении работника в связи с выходом на пенсию или по состоянию здоровья единовременное выходное пособие в размере  трёх должностных окладов в соответствии со ст. 5 областного закона «Об образовании»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6.8. Обеспечивать предоставление гарантий и компенсаций работникам. Работающим в районах Крайнего Севера и приравненных  к ним местностям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 xml:space="preserve">в соответствии со ст.313- 327 ТК РФ, а так же в порядке и размерах </w:t>
      </w:r>
      <w:r w:rsidRPr="000300A4">
        <w:rPr>
          <w:rFonts w:ascii="Times New Roman" w:hAnsi="Times New Roman" w:cs="Times New Roman"/>
          <w:sz w:val="28"/>
          <w:szCs w:val="28"/>
        </w:rPr>
        <w:lastRenderedPageBreak/>
        <w:t>,установленных  администрацией области, органами местного самоуправления.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6.9.  Выплату ежемесячной стимулирующей надбавки молодым специалистам в размере  5 – 7% на основании ст.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>??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6.10. Выплату компенсаций на коммунальные услуги (отопление и освещение) педагогическим работникам в сельской местности.  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6.11. Профсоюзный комитет обязуется: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 - регулярно информировать членов профсоюза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>всех работников о задачах и деятельности профсоюзной организации в вопросах защиты их социально – экономический  интересов: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>на собрании трудового коллектива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>на профсоюзных собраниях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>через профсоюзный уголок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 xml:space="preserve">через индивидуальные беседы с членами профсоюза и другими работниками 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•</w:t>
      </w:r>
      <w:r w:rsidRPr="000300A4">
        <w:rPr>
          <w:rFonts w:ascii="Times New Roman" w:hAnsi="Times New Roman" w:cs="Times New Roman"/>
          <w:sz w:val="28"/>
          <w:szCs w:val="28"/>
        </w:rPr>
        <w:tab/>
        <w:t>через информационные листы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6.12. Осуществлять 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 xml:space="preserve"> соблюдением гарантий и компенсаций работникам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6.13. Составить «социальный паспорт» коллектива учреждения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>на основании которого совместно с работодателем разработать меры конкретной адресной помощи работникам ОУ 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00A4">
        <w:rPr>
          <w:rFonts w:ascii="Times New Roman" w:hAnsi="Times New Roman" w:cs="Times New Roman"/>
          <w:b/>
          <w:sz w:val="28"/>
          <w:szCs w:val="28"/>
          <w:u w:val="single"/>
        </w:rPr>
        <w:t>VIII. Охрана труда и здоровья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Работодатель обязуется: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7.1. Обеспечить право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212 ТК РФ).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7.2. 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труда, сроков их выполнения, ответственных должностных лиц.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7.3.. Проводить со всеми поступающими на работу, а также переведенными на другуюработу  работниками  школы, дошкольного учреждения  обучение  и  инструктаж  по охране  труда,  сохранности, жизни и здоровья детей, безопасным методам и приемам выполнения работ.Организовывать проверку знаний работников школы по охране труда на начало учебного года.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7.4. Обеспечивать  наличие нормативных и справочных материалов по охране труда, правил,инструкций, журналов инструктажа и других материалов за счет учреждения.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lastRenderedPageBreak/>
        <w:t>7.5. Проводить своевременное расследование несчастных  случаев  на  производстве  всоответствии с действующим законодательством и вести их учет.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7.6. Разработать и утвердить правила и инструкции по охране труда для работников с учетом мнения профкома в порядке, установленном статьей 372 ТК РФ для принятия локальных нормативных актов (ст. 212 ТК РФ).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7.7. Создать в школе комиссию по охране труда, в состав которой на паритетной основе должны входить члены профкома.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7.8. Осуществлять совместно с профкомом 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 xml:space="preserve"> состоянием условий и охранытруда, выполнением соглашения по охране труда.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7.9. Обеспечить     прохождение     бесплатных     обязательных     предварительных     и периодических медицинских осмотров (обследований) работников, а также внеочередных  медицинских   осмотров (обследований)   работников   по   их   просьбам   в   соответствии   медицинским заключением с сохранением за ними места работы (должности) и среднего заработка.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7.10. Профком обязуется: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— организовывать физкультурно-оздоровительные мероприятия для членов профсоюза и других работников;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— проводить работу по оздоровлению детей работников.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7.11. Обеспечить  работников специальной одеждой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>обувью и другими средствами индивидуальной защиты, а так же моющими и обеззараживающими средствами. Приобретение спецодежды за счёт работодателя (ст.211 ТК РФ) Список работников по бесплатному предоставлению спецодежды, обуви и других сре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>иложении №___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00A4">
        <w:rPr>
          <w:rFonts w:ascii="Times New Roman" w:hAnsi="Times New Roman" w:cs="Times New Roman"/>
          <w:b/>
          <w:sz w:val="28"/>
          <w:szCs w:val="28"/>
          <w:u w:val="single"/>
        </w:rPr>
        <w:t>IX. Гарантии профсоюзной деятельности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Стороны договорились о том,  что: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7.1. Профком осуществляет в установленном порядке 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 xml:space="preserve"> соблюдением работодателем трудового законодательства   и   иных   нормативных   правовых   актов,   содержащих   нормы  трудового права, выполнение им условий  коллективного договора, соглашений (ст. 370 ТК РФ).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7.2. Работодатель принимает решения по согласованию с профкомом в случаях,предусмотренных законодательством и настоящим коллективным договором.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7.3. Увольнение работников, являющихся членами профсоюза, по основаниям, предусмотренным пунктами 2, 3 или 5 части первой статьи 81 ТК РФ производится с учетом мотивированного мнения профкома  в соответствии со статьей 373 ТК РФ (ст. 82 ТК РФ).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lastRenderedPageBreak/>
        <w:t>7.4. Работодатель обеспечивает ежемесячное бесплатное перечисление на счет профсоюза членских профсоюзных взносов из заработной платы работников, являющихся членами профсоюза, при наличии их письменных заявлений.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В случае если работник уполномочил профком представлять его интересы во взаимоотношениях с работодателем, то на основании его письменного заявления работодатель ежемесячно перечисляет на счет профкома денежные средства из заработной платы работника в размере 1% (ст. 30, 377 ТК РФ)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Членские профсоюзные взносы перечисляются на счет первичной профсоюзной организации в день выплаты заработной платы. Задержка перечисления средств не допускается.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7.5. Работодатель   обеспечивает   представление   гарантий   работникам,   занимающимся профсоюзной деятельностью, в порядке, предусмотренном законодательством и настоящим коллективным договором.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Председатель профкома, его заместители  могут быть уволены по инициативе работодателя в соответствии с пунктом 2, пунктом 3 и пунктом 5 части первой статьи 81 ТК РФ, с соблюдением общего порядка увольнения и только с предварительного согласия вышестоящего выборного профсоюзного органа (ст. 374, 376 ТК РФ).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7.6. Члены  профкома  включаются  в состав  комиссий  школы по тарификации,аттестации    рабочих    мест,    охране    труда, социальному страхованию и других.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7.7. Предоставлять  профсоюзному комитету по его запросу информацию, необходимую для ведения  коллективных переговоров</w:t>
      </w:r>
      <w:r w:rsidR="00BA615B" w:rsidRPr="000300A4">
        <w:rPr>
          <w:rFonts w:ascii="Times New Roman" w:hAnsi="Times New Roman" w:cs="Times New Roman"/>
          <w:sz w:val="28"/>
          <w:szCs w:val="28"/>
        </w:rPr>
        <w:t>,</w:t>
      </w:r>
      <w:r w:rsidRPr="000300A4">
        <w:rPr>
          <w:rFonts w:ascii="Times New Roman" w:hAnsi="Times New Roman" w:cs="Times New Roman"/>
          <w:sz w:val="28"/>
          <w:szCs w:val="28"/>
        </w:rPr>
        <w:t xml:space="preserve"> а так же данные </w:t>
      </w:r>
      <w:proofErr w:type="spellStart"/>
      <w:r w:rsidRPr="000300A4">
        <w:rPr>
          <w:rFonts w:ascii="Times New Roman" w:hAnsi="Times New Roman" w:cs="Times New Roman"/>
          <w:sz w:val="28"/>
          <w:szCs w:val="28"/>
        </w:rPr>
        <w:t>статотчётов</w:t>
      </w:r>
      <w:proofErr w:type="spellEnd"/>
      <w:r w:rsidRPr="000300A4">
        <w:rPr>
          <w:rFonts w:ascii="Times New Roman" w:hAnsi="Times New Roman" w:cs="Times New Roman"/>
          <w:sz w:val="28"/>
          <w:szCs w:val="28"/>
        </w:rPr>
        <w:t xml:space="preserve"> по согласованному перечню (ст.37 ч.7,8 ТК РФ, </w:t>
      </w:r>
      <w:r w:rsidR="00BA615B" w:rsidRPr="000300A4">
        <w:rPr>
          <w:rFonts w:ascii="Times New Roman" w:hAnsi="Times New Roman" w:cs="Times New Roman"/>
          <w:sz w:val="28"/>
          <w:szCs w:val="28"/>
        </w:rPr>
        <w:t>ст.</w:t>
      </w:r>
      <w:r w:rsidRPr="000300A4">
        <w:rPr>
          <w:rFonts w:ascii="Times New Roman" w:hAnsi="Times New Roman" w:cs="Times New Roman"/>
          <w:sz w:val="28"/>
          <w:szCs w:val="28"/>
        </w:rPr>
        <w:t xml:space="preserve"> 17 ФЗ «О профессиональных союзах, их правах и гарантиях деятельности»)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7.8. Работодатель с учетом мнения профкома рассматривает следующие вопросы: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1.  привлечение к сверхурочным работам (ст. 99 ТК РФ);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2.  разделение рабочего времени на части (ст. 105ТКРФ);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3.  запрещение работы в выходные и праздничные нерабочие дни (ст. 113 ТК РФ);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4.  очередность предоставления отпусков (ст. 123  ТК  РФ);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5.  установление графика сменности (ст.103 ТК РФ)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6.  утверждение Правил внутреннего трудового распорядка (ст. 190 ТК РФ):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7.  создание комиссий по охране труда (ст. 218 ТК РФ);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8.  размеры повышения заработной платы в ночное время (ст. 154 ТК РФ);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9. 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 196 ТК РФ);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lastRenderedPageBreak/>
        <w:t xml:space="preserve">10. установление сроков выплаты заработной платы работникам (ст. 136 ТК РФ) и другие </w:t>
      </w:r>
      <w:r w:rsidR="00BA615B" w:rsidRPr="000300A4">
        <w:rPr>
          <w:rFonts w:ascii="Times New Roman" w:hAnsi="Times New Roman" w:cs="Times New Roman"/>
          <w:sz w:val="28"/>
          <w:szCs w:val="28"/>
        </w:rPr>
        <w:t>вопросы,</w:t>
      </w:r>
      <w:r w:rsidRPr="000300A4">
        <w:rPr>
          <w:rFonts w:ascii="Times New Roman" w:hAnsi="Times New Roman" w:cs="Times New Roman"/>
          <w:sz w:val="28"/>
          <w:szCs w:val="28"/>
        </w:rPr>
        <w:t xml:space="preserve"> затрагивающие социально – трудовые права работников</w:t>
      </w:r>
      <w:r w:rsidR="00BA615B" w:rsidRPr="000300A4">
        <w:rPr>
          <w:rFonts w:ascii="Times New Roman" w:hAnsi="Times New Roman" w:cs="Times New Roman"/>
          <w:sz w:val="28"/>
          <w:szCs w:val="28"/>
        </w:rPr>
        <w:t xml:space="preserve">, </w:t>
      </w:r>
      <w:r w:rsidRPr="000300A4">
        <w:rPr>
          <w:rFonts w:ascii="Times New Roman" w:hAnsi="Times New Roman" w:cs="Times New Roman"/>
          <w:sz w:val="28"/>
          <w:szCs w:val="28"/>
        </w:rPr>
        <w:t>предусмотренных коллективным договором.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X. Обязательства профкома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Профком обязуется: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8.1. Представлять  и  защищать  права  и  интересы   членов  профсоюза  по  социально-трудовым вопросам в соответствии с Федеральным законом "О профессиональных </w:t>
      </w:r>
      <w:r w:rsidR="00BA615B" w:rsidRPr="000300A4">
        <w:rPr>
          <w:rFonts w:ascii="Times New Roman" w:hAnsi="Times New Roman" w:cs="Times New Roman"/>
          <w:sz w:val="28"/>
          <w:szCs w:val="28"/>
        </w:rPr>
        <w:t>союзах, их</w:t>
      </w:r>
      <w:r w:rsidRPr="000300A4">
        <w:rPr>
          <w:rFonts w:ascii="Times New Roman" w:hAnsi="Times New Roman" w:cs="Times New Roman"/>
          <w:sz w:val="28"/>
          <w:szCs w:val="28"/>
        </w:rPr>
        <w:t xml:space="preserve"> правах и гарантиях деятельности" и ТК РФ.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8.2. Представлять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 и перечисляют ежемесячно денежные средства из заработной платы на счет профкома.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8.3. Осуществлять 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 xml:space="preserve"> соблюдением работодателем и его представителями трудового   законодательства   и   иных   нормативных   правовых   актов,   содержащих   нормытрудового права.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8.4. Осуществлять 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 xml:space="preserve"> правильностью ведения и хранения трудовых книжек работников, за своевременности внесения в них записей,  в том числе при присвоении квалификационных категорий по результатам аттестации работников.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8.5. Совместно с работодателем и работниками разрабатывать меры по защите персональных данных работников (ст. 86 ТК РФ).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Представлять   и   защищать трудовые  права   членов   профсоюза   в   комиссии   по трудовым спорам и суде.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8.6. Осуществлять  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 xml:space="preserve"> правильностью и своевременностью предоставления работникам отпусков и их оплаты.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8.7. Участвовать в работе комиссий школы по тарификации, аттестации рабочих мест, охране труда и других.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8.8. Осуществлять 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 xml:space="preserve"> соблюдением порядка проведения аттестации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педагогических работников школы.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8.9.Оказывать материальную помощь членам профсоюза в чрезвычайных случаях.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8.10.Осуществлять культурно-массовую и физкультурно-оздоровительную работу в школе, дошкольном учреждении.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8.11. Делегировать в состав аттестационной комиссии для проведения аттестации, которая может служить основанием для увольнения работника в соответствии с п. 3 части первой ст. 81 ТК РФ представителя профкома школы.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В аттестационную комиссию направляется выписка из решения профкома.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15B" w:rsidRPr="000300A4" w:rsidRDefault="00BA615B" w:rsidP="00B12D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615B" w:rsidRPr="000300A4" w:rsidRDefault="00BA615B" w:rsidP="00B12D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00A4">
        <w:rPr>
          <w:rFonts w:ascii="Times New Roman" w:hAnsi="Times New Roman" w:cs="Times New Roman"/>
          <w:b/>
          <w:sz w:val="28"/>
          <w:szCs w:val="28"/>
          <w:u w:val="single"/>
        </w:rPr>
        <w:t xml:space="preserve">XI. </w:t>
      </w:r>
      <w:proofErr w:type="gramStart"/>
      <w:r w:rsidRPr="000300A4">
        <w:rPr>
          <w:rFonts w:ascii="Times New Roman" w:hAnsi="Times New Roman" w:cs="Times New Roman"/>
          <w:b/>
          <w:sz w:val="28"/>
          <w:szCs w:val="28"/>
          <w:u w:val="single"/>
        </w:rPr>
        <w:t>Контроль за</w:t>
      </w:r>
      <w:proofErr w:type="gramEnd"/>
      <w:r w:rsidRPr="000300A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выполнением коллективного договора. 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00A4">
        <w:rPr>
          <w:rFonts w:ascii="Times New Roman" w:hAnsi="Times New Roman" w:cs="Times New Roman"/>
          <w:b/>
          <w:sz w:val="28"/>
          <w:szCs w:val="28"/>
          <w:u w:val="single"/>
        </w:rPr>
        <w:t>Ответственность сторон.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Стороны договорились, что: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9.1. Совместно    разрабатывают    план    мероприятий    по    выполнению    настоящегоколлективного договора.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 xml:space="preserve">9.2. Осуществляют   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 xml:space="preserve">   реализацией   плана   мероприятий   по   выполнениюколлективного договора и его положений и отчитываются о результатах контроля на общем собрании работников  раз в год. С отчётом выступают первые лица сторон, подписавших коллективный договор.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9.3. Рассматривают   в   двухнедельный     срок   все   возникающие   в   период  действия коллективного договора разногласия и конфликты, связанные с его выполнением.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9.4.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9.5. В   случае   нарушения   или   невыполнения   обязательств   коллективного   договора виновная сторона  или виновные лица несут ответственность в порядке, предусмотренном законодательством.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9.6.По требованию профсоюзного  органа работодатель обязан расторгнуть трудовой договор с руководящим работников или сместить его с занимаемой должности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>если он нарушил трудовое законодательство ,не выполняя  обязательств по коллективному договору ,допускает волокиту (Ст.30 п.2 ФЗ «О профсоюзных союзах ,их права и гарантии деятельности»)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9.7. Настоящий коллективный договор действует в течение трех лет со дня подписания (Ст.43 ТК РФ)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9.8. Стороны пришли к соглашению ,что изменения и дополнения коллективного договора в течени</w:t>
      </w:r>
      <w:proofErr w:type="gramStart"/>
      <w:r w:rsidRPr="000300A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300A4">
        <w:rPr>
          <w:rFonts w:ascii="Times New Roman" w:hAnsi="Times New Roman" w:cs="Times New Roman"/>
          <w:sz w:val="28"/>
          <w:szCs w:val="28"/>
        </w:rPr>
        <w:t xml:space="preserve"> срока его действия производятся только по взаимному согласию ,установленном Трудовым кодексом ( Ст. 44 )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9.9. Переговоры по заключению нового коллектив</w:t>
      </w:r>
      <w:r w:rsidR="00B23849" w:rsidRPr="000300A4">
        <w:rPr>
          <w:rFonts w:ascii="Times New Roman" w:hAnsi="Times New Roman" w:cs="Times New Roman"/>
          <w:sz w:val="28"/>
          <w:szCs w:val="28"/>
        </w:rPr>
        <w:t xml:space="preserve">ного договора будут начаты за 6 </w:t>
      </w:r>
      <w:r w:rsidRPr="000300A4">
        <w:rPr>
          <w:rFonts w:ascii="Times New Roman" w:hAnsi="Times New Roman" w:cs="Times New Roman"/>
          <w:sz w:val="28"/>
          <w:szCs w:val="28"/>
        </w:rPr>
        <w:t>месяцев до окончания срока действия данного договора.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9.10. Неотъемлемой частью коллективного договора являются Приложения к нему.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9.11. Работодатель обязуется в течени</w:t>
      </w:r>
      <w:r w:rsidR="00D14EB8" w:rsidRPr="000300A4">
        <w:rPr>
          <w:rFonts w:ascii="Times New Roman" w:hAnsi="Times New Roman" w:cs="Times New Roman"/>
          <w:sz w:val="28"/>
          <w:szCs w:val="28"/>
        </w:rPr>
        <w:t>е</w:t>
      </w:r>
      <w:r w:rsidRPr="000300A4">
        <w:rPr>
          <w:rFonts w:ascii="Times New Roman" w:hAnsi="Times New Roman" w:cs="Times New Roman"/>
          <w:sz w:val="28"/>
          <w:szCs w:val="28"/>
        </w:rPr>
        <w:t xml:space="preserve"> 7 дней с момента подписания настоящего коллективного договора  направить его текст в соответствующий орган по труду для его уведомительной регистрации. (Ст.50,67 ТК РФ)</w:t>
      </w: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D97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52DD" w:rsidRPr="000300A4" w:rsidRDefault="00B12D97" w:rsidP="00B1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A4">
        <w:rPr>
          <w:rFonts w:ascii="Times New Roman" w:hAnsi="Times New Roman" w:cs="Times New Roman"/>
          <w:sz w:val="28"/>
          <w:szCs w:val="28"/>
        </w:rPr>
        <w:t>Коллективный договор с Приложениями принят на общем собрании рабо</w:t>
      </w:r>
      <w:r w:rsidR="009339F5" w:rsidRPr="000300A4">
        <w:rPr>
          <w:rFonts w:ascii="Times New Roman" w:hAnsi="Times New Roman" w:cs="Times New Roman"/>
          <w:sz w:val="28"/>
          <w:szCs w:val="28"/>
        </w:rPr>
        <w:t xml:space="preserve">тников  </w:t>
      </w:r>
      <w:bookmarkStart w:id="0" w:name="_GoBack"/>
      <w:bookmarkEnd w:id="0"/>
      <w:r w:rsidR="009339F5" w:rsidRPr="000300A4">
        <w:rPr>
          <w:rFonts w:ascii="Times New Roman" w:hAnsi="Times New Roman" w:cs="Times New Roman"/>
          <w:sz w:val="28"/>
          <w:szCs w:val="28"/>
        </w:rPr>
        <w:t xml:space="preserve"> 27 мая   2014   года  Протокол № 7 от  27 мая 2014 года</w:t>
      </w:r>
    </w:p>
    <w:sectPr w:rsidR="00EB52DD" w:rsidRPr="000300A4" w:rsidSect="009339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12D97"/>
    <w:rsid w:val="000300A4"/>
    <w:rsid w:val="00193081"/>
    <w:rsid w:val="00267015"/>
    <w:rsid w:val="00681B71"/>
    <w:rsid w:val="006A2E2C"/>
    <w:rsid w:val="007357FB"/>
    <w:rsid w:val="007A1034"/>
    <w:rsid w:val="009339F5"/>
    <w:rsid w:val="00B12D97"/>
    <w:rsid w:val="00B23849"/>
    <w:rsid w:val="00BA615B"/>
    <w:rsid w:val="00D14EB8"/>
    <w:rsid w:val="00E803C7"/>
    <w:rsid w:val="00EB5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23</Pages>
  <Words>7040</Words>
  <Characters>40130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FSchool</dc:creator>
  <cp:lastModifiedBy>ОлЯ</cp:lastModifiedBy>
  <cp:revision>12</cp:revision>
  <cp:lastPrinted>2013-02-25T05:41:00Z</cp:lastPrinted>
  <dcterms:created xsi:type="dcterms:W3CDTF">2013-02-24T14:42:00Z</dcterms:created>
  <dcterms:modified xsi:type="dcterms:W3CDTF">2016-02-08T21:38:00Z</dcterms:modified>
</cp:coreProperties>
</file>